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FA" w:rsidRPr="004F1FFA" w:rsidRDefault="005931A6" w:rsidP="005931A6">
      <w:pPr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  <w:r w:rsidRPr="004F1FFA">
        <w:rPr>
          <w:rFonts w:ascii="Times New Roman" w:eastAsia="新細明體" w:hAnsi="Times New Roman" w:cs="Times New Roman" w:hint="eastAsia"/>
          <w:b/>
          <w:sz w:val="28"/>
          <w:szCs w:val="28"/>
        </w:rPr>
        <w:t>電子資料之文獻格式</w:t>
      </w:r>
      <w:r w:rsidR="004F1FFA" w:rsidRPr="004F1FFA">
        <w:rPr>
          <w:rFonts w:ascii="Times New Roman" w:eastAsia="新細明體" w:hAnsi="Times New Roman" w:cs="Times New Roman" w:hint="eastAsia"/>
          <w:b/>
          <w:sz w:val="28"/>
          <w:szCs w:val="28"/>
        </w:rPr>
        <w:t>【中文部分】</w:t>
      </w:r>
    </w:p>
    <w:p w:rsidR="004F1FFA" w:rsidRPr="004F1FFA" w:rsidRDefault="004F1FFA" w:rsidP="004F1FFA">
      <w:pPr>
        <w:rPr>
          <w:rFonts w:ascii="Times New Roman" w:eastAsia="新細明體" w:hAnsi="Times New Roman" w:cs="Times New Roman"/>
          <w:szCs w:val="20"/>
        </w:rPr>
      </w:pP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公告事項之格式：（註明資料為公告性質）</w:t>
      </w:r>
    </w:p>
    <w:p w:rsidR="004F1FFA" w:rsidRPr="004F1FFA" w:rsidRDefault="004F1FFA" w:rsidP="004F1FFA">
      <w:pPr>
        <w:ind w:left="1552" w:hanging="471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公告單位（日期）。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公告事項</w:t>
      </w:r>
      <w:r w:rsidRPr="004F1FFA">
        <w:rPr>
          <w:rFonts w:ascii="Times New Roman" w:eastAsia="新細明體" w:hAnsi="Times New Roman" w:cs="Times New Roman" w:hint="eastAsia"/>
          <w:szCs w:val="20"/>
        </w:rPr>
        <w:t>【公告】。地點：單位。民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="2268" w:hangingChars="945" w:hanging="2268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如：訓委會（民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16</w:t>
      </w:r>
      <w:r w:rsidRPr="004F1FFA">
        <w:rPr>
          <w:rFonts w:ascii="Times New Roman" w:eastAsia="新細明體" w:hAnsi="Times New Roman" w:cs="Times New Roman" w:hint="eastAsia"/>
          <w:szCs w:val="20"/>
        </w:rPr>
        <w:t>日）。</w:t>
      </w:r>
      <w:r w:rsidRPr="004F1FFA">
        <w:rPr>
          <w:rFonts w:ascii="新細明體" w:eastAsia="新細明體" w:hAnsi="Times New Roman" w:cs="Times New Roman" w:hint="eastAsia"/>
          <w:b/>
          <w:szCs w:val="20"/>
        </w:rPr>
        <w:t>「建立學生輔導新體制--教學、訓導、輔導三合一整合實驗方案」申請試辦及觀摩實施  要點</w:t>
      </w:r>
      <w:r w:rsidRPr="004F1FFA">
        <w:rPr>
          <w:rFonts w:ascii="Times New Roman" w:eastAsia="新細明體" w:hAnsi="Times New Roman" w:cs="Times New Roman" w:hint="eastAsia"/>
          <w:szCs w:val="20"/>
        </w:rPr>
        <w:t>（修正版）【公告】。台北市：教育部。民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hyperlink r:id="rId5" w:history="1">
        <w:r w:rsidRPr="00720802">
          <w:rPr>
            <w:rStyle w:val="a3"/>
            <w:rFonts w:ascii="Times New Roman" w:eastAsia="新細明體" w:hAnsi="Times New Roman" w:cs="Times New Roman"/>
            <w:szCs w:val="20"/>
          </w:rPr>
          <w:t>http://www.edu.tw/displ/bbs/</w:t>
        </w:r>
        <w:r w:rsidRPr="00720802">
          <w:rPr>
            <w:rStyle w:val="a3"/>
            <w:rFonts w:ascii="Times New Roman" w:eastAsia="新細明體" w:hAnsi="Times New Roman" w:cs="Times New Roman" w:hint="eastAsia"/>
            <w:szCs w:val="20"/>
          </w:rPr>
          <w:t>三合一申請試辦要點修正版</w:t>
        </w:r>
        <w:r w:rsidRPr="00720802">
          <w:rPr>
            <w:rStyle w:val="a3"/>
            <w:rFonts w:ascii="Times New Roman" w:eastAsia="新細明體" w:hAnsi="Times New Roman" w:cs="Times New Roman"/>
            <w:szCs w:val="20"/>
          </w:rPr>
          <w:t>.doc</w:t>
        </w:r>
      </w:hyperlink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期刊文章之格式：（紙版與電子版併行，但無頁碼，因此與紙版不完全相同，須註明擷取日期）</w:t>
      </w:r>
    </w:p>
    <w:p w:rsidR="004F1FFA" w:rsidRPr="004F1FFA" w:rsidRDefault="004F1FFA" w:rsidP="004F1FFA">
      <w:pPr>
        <w:ind w:left="720"/>
        <w:rPr>
          <w:rFonts w:ascii="新細明體" w:eastAsia="新細明體" w:hAnsi="Times New Roman" w:cs="Times New Roman" w:hint="eastAsia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</w:t>
      </w:r>
      <w:r w:rsidRPr="004F1FFA">
        <w:rPr>
          <w:rFonts w:ascii="Times New Roman" w:eastAsia="新細明體" w:hAnsi="Times New Roman" w:cs="Times New Roman" w:hint="eastAsia"/>
          <w:szCs w:val="20"/>
        </w:rPr>
        <w:t>作者（日期）。文章名稱。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期刊名稱，期別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新細明體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新細明體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新細明體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="2268" w:hangingChars="945" w:hanging="2268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如：黃士嘉（民</w:t>
      </w:r>
      <w:r w:rsidRPr="004F1FFA">
        <w:rPr>
          <w:rFonts w:ascii="Times New Roman" w:eastAsia="新細明體" w:hAnsi="Times New Roman" w:cs="Times New Roman"/>
          <w:szCs w:val="20"/>
        </w:rPr>
        <w:t>89</w:t>
      </w:r>
      <w:r w:rsidRPr="004F1FFA">
        <w:rPr>
          <w:rFonts w:ascii="Times New Roman" w:eastAsia="新細明體" w:hAnsi="Times New Roman" w:cs="Times New Roman" w:hint="eastAsia"/>
          <w:szCs w:val="20"/>
        </w:rPr>
        <w:t>）。發展性之學校危機管理探究。</w:t>
      </w:r>
      <w:r w:rsidRPr="004F1FFA">
        <w:rPr>
          <w:rFonts w:ascii="新細明體" w:eastAsia="新細明體" w:hAnsi="Times New Roman" w:cs="Times New Roman" w:hint="eastAsia"/>
          <w:b/>
          <w:szCs w:val="20"/>
        </w:rPr>
        <w:t xml:space="preserve">教育資料與研究， </w:t>
      </w:r>
      <w:r w:rsidRPr="004F1FFA">
        <w:rPr>
          <w:rFonts w:ascii="Times New Roman" w:eastAsia="新細明體" w:hAnsi="Times New Roman" w:cs="Times New Roman"/>
          <w:b/>
          <w:szCs w:val="20"/>
        </w:rPr>
        <w:t>37</w:t>
      </w:r>
      <w:r w:rsidRPr="004F1FFA">
        <w:rPr>
          <w:rFonts w:ascii="新細明體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新細明體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新細明體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新細明體" w:eastAsia="新細明體" w:hAnsi="Times New Roman" w:cs="Times New Roman" w:hint="eastAsia"/>
          <w:szCs w:val="20"/>
        </w:rPr>
        <w:t>日，取自：</w:t>
      </w:r>
      <w:hyperlink r:id="rId6" w:history="1">
        <w:r w:rsidRPr="00720802">
          <w:rPr>
            <w:rStyle w:val="a3"/>
            <w:rFonts w:ascii="Times New Roman" w:eastAsia="新細明體" w:hAnsi="Times New Roman" w:cs="Times New Roman"/>
            <w:szCs w:val="20"/>
          </w:rPr>
          <w:t>http://www.nioerar.edu.tw/basis3/37/a11.htm</w:t>
        </w:r>
      </w:hyperlink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 w:hint="eastAsia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一般私人機構之網路資訊格式：（無日期註明無日期，有日期註明日期）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機構名稱（日期）。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資料名稱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12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5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="2268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如：惠普科技（民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4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日）。</w:t>
      </w:r>
      <w:r w:rsidRPr="004F1FFA">
        <w:rPr>
          <w:rFonts w:ascii="Times New Roman" w:eastAsia="新細明體" w:hAnsi="Times New Roman" w:cs="Times New Roman"/>
          <w:i/>
          <w:szCs w:val="20"/>
        </w:rPr>
        <w:t>HP Technology in Education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範例教案</w:t>
      </w:r>
      <w:r w:rsidRPr="004F1FFA">
        <w:rPr>
          <w:rFonts w:ascii="Times New Roman" w:eastAsia="新細明體" w:hAnsi="Times New Roman" w:cs="Times New Roman"/>
          <w:szCs w:val="20"/>
        </w:rPr>
        <w:t xml:space="preserve"> </w:t>
      </w:r>
      <w:r w:rsidRPr="004F1FFA">
        <w:rPr>
          <w:rFonts w:ascii="Times New Roman" w:eastAsia="新細明體" w:hAnsi="Times New Roman" w:cs="Times New Roman" w:hint="eastAsia"/>
          <w:szCs w:val="20"/>
        </w:rPr>
        <w:t>（</w:t>
      </w:r>
      <w:r w:rsidRPr="004F1FFA">
        <w:rPr>
          <w:rFonts w:ascii="Times New Roman" w:eastAsia="新細明體" w:hAnsi="Times New Roman" w:cs="Times New Roman"/>
          <w:szCs w:val="20"/>
        </w:rPr>
        <w:t>Sample Lesson Plans</w:t>
      </w:r>
      <w:r w:rsidRPr="004F1FFA">
        <w:rPr>
          <w:rFonts w:ascii="Times New Roman" w:eastAsia="新細明體" w:hAnsi="Times New Roman" w:cs="Times New Roman" w:hint="eastAsia"/>
          <w:szCs w:val="20"/>
        </w:rPr>
        <w:t>）。民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12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5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hyperlink r:id="rId7" w:history="1">
        <w:r w:rsidRPr="00720802">
          <w:rPr>
            <w:rStyle w:val="a3"/>
            <w:rFonts w:ascii="Times New Roman" w:eastAsia="新細明體" w:hAnsi="Times New Roman" w:cs="Times New Roman"/>
            <w:szCs w:val="20"/>
          </w:rPr>
          <w:t>http://www.nova.net.tw/cgi-bin/novasearch.pl</w:t>
        </w:r>
      </w:hyperlink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大學或學系等單位網頁資料格式：（無作者，以資料名稱當作者）</w:t>
      </w:r>
    </w:p>
    <w:p w:rsidR="004F1FFA" w:rsidRPr="004F1FFA" w:rsidRDefault="004F1FFA" w:rsidP="004F1FFA">
      <w:pPr>
        <w:ind w:left="72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資料名稱</w:t>
      </w:r>
      <w:r w:rsidRPr="004F1FFA">
        <w:rPr>
          <w:rFonts w:ascii="Times New Roman" w:eastAsia="新細明體" w:hAnsi="Times New Roman" w:cs="Times New Roman" w:hint="eastAsia"/>
          <w:szCs w:val="20"/>
        </w:rPr>
        <w:t>（日期）。民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12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日，取自：大學及系所單位名稱網頁：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Default="004F1FFA" w:rsidP="004F1FFA">
      <w:pPr>
        <w:ind w:leftChars="-22" w:left="-53" w:firstLineChars="1000" w:firstLine="2400"/>
        <w:rPr>
          <w:rFonts w:ascii="Times New Roman" w:eastAsia="新細明體" w:hAnsi="Times New Roman" w:cs="Times New Roman" w:hint="eastAsia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國立臺北師範學院學生安全應變須知</w:t>
      </w:r>
      <w:r w:rsidRPr="004F1FFA">
        <w:rPr>
          <w:rFonts w:ascii="Times New Roman" w:eastAsia="新細明體" w:hAnsi="Times New Roman" w:cs="Times New Roman" w:hint="eastAsia"/>
          <w:szCs w:val="20"/>
        </w:rPr>
        <w:t>（無日期）。</w:t>
      </w:r>
    </w:p>
    <w:p w:rsidR="004F1FFA" w:rsidRPr="004F1FFA" w:rsidRDefault="004F1FFA" w:rsidP="004F1FFA">
      <w:pPr>
        <w:ind w:leftChars="978" w:left="2409" w:hangingChars="26" w:hanging="62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12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日，取自：國立臺北師範學院網頁：</w:t>
      </w:r>
      <w:r w:rsidRPr="004F1FFA">
        <w:rPr>
          <w:rFonts w:ascii="Times New Roman" w:eastAsia="新細明體" w:hAnsi="Times New Roman" w:cs="Times New Roman"/>
          <w:szCs w:val="20"/>
        </w:rPr>
        <w:t>http:// www.edu.tw/eduinf/ now/moewww/md61/safe/safe2.html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專題研討會報告資料格式：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作者（日期）。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報告名稱</w:t>
      </w:r>
      <w:r w:rsidRPr="004F1FFA">
        <w:rPr>
          <w:rFonts w:ascii="Times New Roman" w:eastAsia="新細明體" w:hAnsi="Times New Roman" w:cs="Times New Roman" w:hint="eastAsia"/>
          <w:szCs w:val="20"/>
        </w:rPr>
        <w:t>。</w:t>
      </w:r>
      <w:r w:rsidRPr="004F1FFA">
        <w:rPr>
          <w:rFonts w:ascii="Times New Roman" w:eastAsia="新細明體" w:hAnsi="Times New Roman" w:cs="Times New Roman"/>
          <w:szCs w:val="20"/>
        </w:rPr>
        <w:t xml:space="preserve"> </w:t>
      </w:r>
      <w:r w:rsidRPr="004F1FFA">
        <w:rPr>
          <w:rFonts w:ascii="Times New Roman" w:eastAsia="新細明體" w:hAnsi="Times New Roman" w:cs="Times New Roman" w:hint="eastAsia"/>
          <w:szCs w:val="20"/>
        </w:rPr>
        <w:t>研討會名稱專題報告。民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1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15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日，取自辦理單位網頁：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Chars="473" w:left="2268" w:hangingChars="472" w:hanging="1133"/>
        <w:rPr>
          <w:rFonts w:ascii="Times New Roman" w:eastAsia="新細明體" w:hAnsi="Times New Roman" w:cs="Times New Roman"/>
          <w:b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如：盧美貴（無日期）。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學校本位課程發展－一位校長的經演與反思</w:t>
      </w:r>
      <w:r w:rsidRPr="004F1FFA">
        <w:rPr>
          <w:rFonts w:ascii="Times New Roman" w:eastAsia="新細明體" w:hAnsi="Times New Roman" w:cs="Times New Roman" w:hint="eastAsia"/>
          <w:szCs w:val="20"/>
        </w:rPr>
        <w:t>。學校本位課程發展與教師專業成長國際學術研討會專題報告。民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1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15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日，取自臺北市立師範學院國民教育研究所網頁：</w:t>
      </w:r>
      <w:r w:rsidRPr="004F1FFA">
        <w:rPr>
          <w:rFonts w:ascii="Times New Roman" w:eastAsia="新細明體" w:hAnsi="Times New Roman" w:cs="Times New Roman"/>
          <w:szCs w:val="20"/>
        </w:rPr>
        <w:t>http://www.tmtc.edu.tw/~primary/paper/International/891006/P6.htm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政府部門或其他單位之數據資料格式：（例子為假設性資料）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b/>
          <w:szCs w:val="20"/>
        </w:rPr>
        <w:t>資料名稱</w:t>
      </w:r>
      <w:r w:rsidRPr="004F1FFA">
        <w:rPr>
          <w:rFonts w:ascii="Times New Roman" w:eastAsia="新細明體" w:hAnsi="Times New Roman" w:cs="Times New Roman" w:hint="eastAsia"/>
          <w:szCs w:val="20"/>
        </w:rPr>
        <w:t>（版別）【資料檔】。單位地點：單位名稱。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台灣地各級學校基本統計</w:t>
      </w:r>
      <w:r w:rsidRPr="004F1FFA">
        <w:rPr>
          <w:rFonts w:ascii="Times New Roman" w:eastAsia="新細明體" w:hAnsi="Times New Roman" w:cs="Times New Roman" w:hint="eastAsia"/>
          <w:szCs w:val="20"/>
        </w:rPr>
        <w:t>（</w:t>
      </w:r>
      <w:r w:rsidRPr="004F1FFA">
        <w:rPr>
          <w:rFonts w:ascii="Times New Roman" w:eastAsia="新細明體" w:hAnsi="Times New Roman" w:cs="Times New Roman"/>
          <w:szCs w:val="20"/>
        </w:rPr>
        <w:t>89</w:t>
      </w:r>
      <w:r w:rsidRPr="004F1FFA">
        <w:rPr>
          <w:rFonts w:ascii="Times New Roman" w:eastAsia="新細明體" w:hAnsi="Times New Roman" w:cs="Times New Roman" w:hint="eastAsia"/>
          <w:szCs w:val="20"/>
        </w:rPr>
        <w:t>年版）【資料檔】。台北市：教育部。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雜誌文章格式</w:t>
      </w:r>
      <w:r w:rsidRPr="004F1FFA">
        <w:rPr>
          <w:rFonts w:ascii="Times New Roman" w:eastAsia="新細明體" w:hAnsi="Times New Roman" w:cs="Times New Roman"/>
          <w:szCs w:val="20"/>
        </w:rPr>
        <w:t>A</w:t>
      </w:r>
      <w:r w:rsidRPr="004F1FFA">
        <w:rPr>
          <w:rFonts w:ascii="Times New Roman" w:eastAsia="新細明體" w:hAnsi="Times New Roman" w:cs="Times New Roman" w:hint="eastAsia"/>
          <w:szCs w:val="20"/>
        </w:rPr>
        <w:t>：</w:t>
      </w:r>
    </w:p>
    <w:p w:rsidR="004F1FFA" w:rsidRPr="004F1FFA" w:rsidRDefault="004F1FFA" w:rsidP="004F1FFA">
      <w:p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作者（日期）。文章名稱。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雜誌名稱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Chars="473" w:left="2268" w:hangingChars="472" w:hanging="1133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如：王力行（無日期）。落在世界隊伍的後面？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遠見雜誌網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http://www.gvm.com.tw/ view3. asp?wgvmno=413</w:t>
      </w:r>
    </w:p>
    <w:p w:rsidR="004F1FFA" w:rsidRPr="004F1FFA" w:rsidRDefault="004F1FFA" w:rsidP="004F1FFA">
      <w:p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雜誌文章</w:t>
      </w:r>
      <w:r w:rsidRPr="004F1FFA">
        <w:rPr>
          <w:rFonts w:ascii="Times New Roman" w:eastAsia="新細明體" w:hAnsi="Times New Roman" w:cs="Times New Roman"/>
          <w:szCs w:val="20"/>
        </w:rPr>
        <w:t>B</w:t>
      </w:r>
      <w:r w:rsidRPr="004F1FFA">
        <w:rPr>
          <w:rFonts w:ascii="Times New Roman" w:eastAsia="新細明體" w:hAnsi="Times New Roman" w:cs="Times New Roman" w:hint="eastAsia"/>
          <w:szCs w:val="20"/>
        </w:rPr>
        <w:t>：（無作者，以文章名當作者）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lastRenderedPageBreak/>
        <w:t>文章名稱（日期）。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雜誌名稱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Chars="200" w:left="2268" w:hanging="1788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如：台灣應用材料公司總經理吳子倩：做好知識管理才能保有優勢（無日期）。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遠見雜誌網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http://</w:t>
      </w:r>
      <w:bookmarkStart w:id="0" w:name="_Hlt530382515"/>
      <w:bookmarkEnd w:id="0"/>
      <w:r>
        <w:rPr>
          <w:rFonts w:ascii="Times New Roman" w:eastAsia="新細明體" w:hAnsi="Times New Roman" w:cs="Times New Roman"/>
          <w:szCs w:val="20"/>
        </w:rPr>
        <w:t>www.gvm.com.tw/view2.asp?wgvmno</w:t>
      </w:r>
      <w:r w:rsidRPr="004F1FFA">
        <w:rPr>
          <w:rFonts w:ascii="Times New Roman" w:eastAsia="新細明體" w:hAnsi="Times New Roman" w:cs="Times New Roman"/>
          <w:szCs w:val="20"/>
        </w:rPr>
        <w:t xml:space="preserve"> =416&amp;orderno=1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媒體報導格式</w:t>
      </w:r>
      <w:r w:rsidRPr="004F1FFA">
        <w:rPr>
          <w:rFonts w:ascii="Times New Roman" w:eastAsia="新細明體" w:hAnsi="Times New Roman" w:cs="Times New Roman"/>
          <w:szCs w:val="20"/>
        </w:rPr>
        <w:t>A</w:t>
      </w:r>
      <w:r w:rsidRPr="004F1FFA">
        <w:rPr>
          <w:rFonts w:ascii="Times New Roman" w:eastAsia="新細明體" w:hAnsi="Times New Roman" w:cs="Times New Roman" w:hint="eastAsia"/>
          <w:szCs w:val="20"/>
        </w:rPr>
        <w:t>：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記者或作者（年月日）。報導名稱。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電子報名</w:t>
      </w:r>
      <w:r w:rsidRPr="004F1FFA">
        <w:rPr>
          <w:rFonts w:ascii="Times New Roman" w:eastAsia="新細明體" w:hAnsi="Times New Roman" w:cs="Times New Roman" w:hint="eastAsia"/>
          <w:szCs w:val="20"/>
        </w:rPr>
        <w:t>稱。民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21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  <w:r w:rsidRPr="004F1FFA">
        <w:rPr>
          <w:rFonts w:ascii="Times New Roman" w:eastAsia="新細明體" w:hAnsi="Times New Roman" w:cs="Times New Roman" w:hint="eastAsia"/>
          <w:szCs w:val="20"/>
        </w:rPr>
        <w:t>。</w:t>
      </w:r>
    </w:p>
    <w:p w:rsidR="004F1FFA" w:rsidRPr="004F1FFA" w:rsidRDefault="005931A6" w:rsidP="005931A6">
      <w:pPr>
        <w:ind w:left="1080" w:firstLineChars="22" w:firstLine="53"/>
        <w:rPr>
          <w:rFonts w:ascii="Times New Roman" w:eastAsia="新細明體" w:hAnsi="Times New Roman" w:cs="Times New Roman"/>
          <w:b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陳揚盛（民</w:t>
      </w:r>
      <w:r w:rsidR="004F1FFA" w:rsidRPr="004F1FFA">
        <w:rPr>
          <w:rFonts w:ascii="Times New Roman" w:eastAsia="新細明體" w:hAnsi="Times New Roman" w:cs="Times New Roman"/>
          <w:szCs w:val="20"/>
        </w:rPr>
        <w:t>90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="004F1FFA" w:rsidRPr="004F1FFA">
        <w:rPr>
          <w:rFonts w:ascii="Times New Roman" w:eastAsia="新細明體" w:hAnsi="Times New Roman" w:cs="Times New Roman"/>
          <w:szCs w:val="20"/>
        </w:rPr>
        <w:t>2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="004F1FFA" w:rsidRPr="004F1FFA">
        <w:rPr>
          <w:rFonts w:ascii="Times New Roman" w:eastAsia="新細明體" w:hAnsi="Times New Roman" w:cs="Times New Roman"/>
          <w:szCs w:val="20"/>
        </w:rPr>
        <w:t>20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日）。基本學力測驗考慮加考國三下課程。</w:t>
      </w:r>
      <w:r w:rsidR="004F1FFA" w:rsidRPr="004F1FFA">
        <w:rPr>
          <w:rFonts w:ascii="Times New Roman" w:eastAsia="新細明體" w:hAnsi="Times New Roman" w:cs="Times New Roman" w:hint="eastAsia"/>
          <w:b/>
          <w:szCs w:val="20"/>
        </w:rPr>
        <w:t>台灣立報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="004F1FFA" w:rsidRPr="004F1FFA">
        <w:rPr>
          <w:rFonts w:ascii="Times New Roman" w:eastAsia="新細明體" w:hAnsi="Times New Roman" w:cs="Times New Roman"/>
          <w:szCs w:val="20"/>
        </w:rPr>
        <w:t>90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="004F1FFA" w:rsidRPr="004F1FFA">
        <w:rPr>
          <w:rFonts w:ascii="Times New Roman" w:eastAsia="新細明體" w:hAnsi="Times New Roman" w:cs="Times New Roman"/>
          <w:szCs w:val="20"/>
        </w:rPr>
        <w:t>2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="004F1FFA" w:rsidRPr="004F1FFA">
        <w:rPr>
          <w:rFonts w:ascii="Times New Roman" w:eastAsia="新細明體" w:hAnsi="Times New Roman" w:cs="Times New Roman"/>
          <w:szCs w:val="20"/>
        </w:rPr>
        <w:t>21</w:t>
      </w:r>
      <w:r w:rsidR="004F1FFA"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="004F1FFA" w:rsidRPr="004F1FFA">
        <w:rPr>
          <w:rFonts w:ascii="Times New Roman" w:eastAsia="新細明體" w:hAnsi="Times New Roman" w:cs="Times New Roman"/>
          <w:szCs w:val="20"/>
        </w:rPr>
        <w:t>http://lihpao.shu.edu.tw/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媒體報導格式</w:t>
      </w:r>
      <w:r w:rsidRPr="004F1FFA">
        <w:rPr>
          <w:rFonts w:ascii="Times New Roman" w:eastAsia="新細明體" w:hAnsi="Times New Roman" w:cs="Times New Roman"/>
          <w:szCs w:val="20"/>
        </w:rPr>
        <w:t>B</w:t>
      </w:r>
      <w:r w:rsidRPr="004F1FFA">
        <w:rPr>
          <w:rFonts w:ascii="Times New Roman" w:eastAsia="新細明體" w:hAnsi="Times New Roman" w:cs="Times New Roman" w:hint="eastAsia"/>
          <w:szCs w:val="20"/>
        </w:rPr>
        <w:t>：（無作者）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報導名稱（年月日）。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電子報名稱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="720"/>
        <w:rPr>
          <w:rFonts w:ascii="Times New Roman" w:eastAsia="新細明體" w:hAnsi="Times New Roman" w:cs="Times New Roman"/>
          <w:b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如：推動知識經濟發展須腳踏實地（民</w:t>
      </w:r>
      <w:r w:rsidRPr="004F1FFA">
        <w:rPr>
          <w:rFonts w:ascii="Times New Roman" w:eastAsia="新細明體" w:hAnsi="Times New Roman" w:cs="Times New Roman"/>
          <w:szCs w:val="20"/>
        </w:rPr>
        <w:t>89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9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5</w:t>
      </w:r>
      <w:r w:rsidRPr="004F1FFA">
        <w:rPr>
          <w:rFonts w:ascii="Times New Roman" w:eastAsia="新細明體" w:hAnsi="Times New Roman" w:cs="Times New Roman" w:hint="eastAsia"/>
          <w:szCs w:val="20"/>
        </w:rPr>
        <w:t>日）。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中時</w:t>
      </w:r>
    </w:p>
    <w:p w:rsidR="004F1FFA" w:rsidRPr="004F1FFA" w:rsidRDefault="004F1FFA" w:rsidP="004F1FFA">
      <w:pPr>
        <w:ind w:left="72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b/>
          <w:szCs w:val="20"/>
        </w:rPr>
        <w:t xml:space="preserve">                 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電子報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hyperlink r:id="rId8" w:history="1">
        <w:r w:rsidRPr="004F1FFA">
          <w:rPr>
            <w:rFonts w:ascii="Times New Roman" w:eastAsia="新細明體" w:hAnsi="Times New Roman" w:cs="Times New Roman"/>
            <w:szCs w:val="20"/>
          </w:rPr>
          <w:t xml:space="preserve">http://ec.chinatimes. </w:t>
        </w:r>
      </w:hyperlink>
    </w:p>
    <w:p w:rsidR="004F1FFA" w:rsidRPr="004F1FFA" w:rsidRDefault="004F1FFA" w:rsidP="004F1FFA">
      <w:pPr>
        <w:ind w:left="720"/>
        <w:rPr>
          <w:rFonts w:ascii="Times New Roman" w:eastAsia="新細明體" w:hAnsi="Times New Roman" w:cs="Times New Roman"/>
          <w:szCs w:val="20"/>
        </w:rPr>
      </w:pPr>
      <w:hyperlink r:id="rId9" w:history="1">
        <w:r w:rsidRPr="004F1FFA">
          <w:rPr>
            <w:rFonts w:ascii="Times New Roman" w:eastAsia="新細明體" w:hAnsi="Times New Roman" w:cs="Times New Roman"/>
            <w:b/>
            <w:szCs w:val="20"/>
          </w:rPr>
          <w:t xml:space="preserve">                 </w:t>
        </w:r>
        <w:r w:rsidRPr="004F1FFA">
          <w:rPr>
            <w:rFonts w:ascii="Times New Roman" w:eastAsia="新細明體" w:hAnsi="Times New Roman" w:cs="Times New Roman"/>
            <w:szCs w:val="20"/>
          </w:rPr>
          <w:t>com.tw/scripts/</w:t>
        </w:r>
      </w:hyperlink>
      <w:r w:rsidRPr="004F1FFA">
        <w:rPr>
          <w:rFonts w:ascii="Times New Roman" w:eastAsia="新細明體" w:hAnsi="Times New Roman" w:cs="Times New Roman"/>
          <w:szCs w:val="20"/>
        </w:rPr>
        <w:t xml:space="preserve"> chinatimes/iscstext.exe?DB= ChinaTimes </w:t>
      </w:r>
    </w:p>
    <w:p w:rsidR="004F1FFA" w:rsidRPr="004F1FFA" w:rsidRDefault="004F1FFA" w:rsidP="004F1FFA">
      <w:pPr>
        <w:ind w:left="72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        &amp;Function=ListDoc&amp; From=2&amp;Single=1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學位論文摘要及資料庫資料格式：</w:t>
      </w:r>
    </w:p>
    <w:p w:rsidR="004F1FFA" w:rsidRPr="004F1FFA" w:rsidRDefault="004F1FFA" w:rsidP="004F1FFA">
      <w:pPr>
        <w:ind w:firstLine="4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</w:t>
      </w:r>
      <w:r w:rsidRPr="004F1FFA">
        <w:rPr>
          <w:rFonts w:ascii="Times New Roman" w:eastAsia="新細明體" w:hAnsi="Times New Roman" w:cs="Times New Roman" w:hint="eastAsia"/>
          <w:szCs w:val="20"/>
        </w:rPr>
        <w:t>作者（日期）。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論文名稱</w:t>
      </w:r>
      <w:r w:rsidRPr="004F1FFA">
        <w:rPr>
          <w:rFonts w:ascii="Times New Roman" w:eastAsia="新細明體" w:hAnsi="Times New Roman" w:cs="Times New Roman" w:hint="eastAsia"/>
          <w:szCs w:val="20"/>
        </w:rPr>
        <w:t>【摘要】。畢業學校系所，未出版。民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</w:p>
    <w:p w:rsidR="004F1FFA" w:rsidRPr="004F1FFA" w:rsidRDefault="004F1FFA" w:rsidP="004F1FFA">
      <w:pPr>
        <w:ind w:firstLine="4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日，取自「全國博碩士論文資訊網」：</w:t>
      </w:r>
      <w:r w:rsidRPr="004F1FFA">
        <w:rPr>
          <w:rFonts w:ascii="Times New Roman" w:eastAsia="新細明體" w:hAnsi="Times New Roman" w:cs="Times New Roman"/>
          <w:szCs w:val="20"/>
        </w:rPr>
        <w:t xml:space="preserve">http://datas.ncl.edu.tw/ </w:t>
      </w:r>
    </w:p>
    <w:p w:rsidR="004F1FFA" w:rsidRPr="004F1FFA" w:rsidRDefault="004F1FFA" w:rsidP="004F1FFA">
      <w:pPr>
        <w:ind w:firstLine="4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theabs/00/</w:t>
      </w:r>
      <w:r w:rsidRPr="004F1FFA">
        <w:rPr>
          <w:rFonts w:ascii="Times New Roman" w:eastAsia="新細明體" w:hAnsi="Times New Roman" w:cs="Times New Roman" w:hint="eastAsia"/>
          <w:szCs w:val="20"/>
        </w:rPr>
        <w:t>（編號</w:t>
      </w:r>
      <w:r w:rsidRPr="004F1FFA">
        <w:rPr>
          <w:rFonts w:ascii="Times New Roman" w:eastAsia="新細明體" w:hAnsi="Times New Roman" w:cs="Times New Roman"/>
          <w:szCs w:val="20"/>
        </w:rPr>
        <w:t xml:space="preserve">: </w:t>
      </w:r>
      <w:r w:rsidRPr="004F1FFA">
        <w:rPr>
          <w:rFonts w:ascii="Times New Roman" w:eastAsia="新細明體" w:hAnsi="Times New Roman" w:cs="Times New Roman" w:hint="eastAsia"/>
          <w:szCs w:val="20"/>
        </w:rPr>
        <w:t>）</w:t>
      </w:r>
    </w:p>
    <w:p w:rsidR="004F1FFA" w:rsidRPr="004F1FFA" w:rsidRDefault="004F1FFA" w:rsidP="005931A6">
      <w:pPr>
        <w:ind w:leftChars="200" w:left="2268" w:hanging="1788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如：葉芷嫻（民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國民教育階段九年一貫課程政策執行研究─國民中小學教育人員觀點之分析【</w:t>
      </w:r>
      <w:r w:rsidRPr="004F1FFA">
        <w:rPr>
          <w:rFonts w:ascii="Times New Roman" w:eastAsia="新細明體" w:hAnsi="Times New Roman" w:cs="Times New Roman" w:hint="eastAsia"/>
          <w:szCs w:val="20"/>
        </w:rPr>
        <w:t>摘要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】</w:t>
      </w:r>
      <w:r w:rsidRPr="004F1FFA">
        <w:rPr>
          <w:rFonts w:ascii="Times New Roman" w:eastAsia="新細明體" w:hAnsi="Times New Roman" w:cs="Times New Roman" w:hint="eastAsia"/>
          <w:szCs w:val="20"/>
        </w:rPr>
        <w:t>。台北市立師範學院國民教育研究所碩士論文，未出版。民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19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日，取自「全國博碩士論文資訊網」：</w:t>
      </w:r>
      <w:r w:rsidRPr="004F1FFA">
        <w:rPr>
          <w:rFonts w:ascii="Times New Roman" w:eastAsia="新細明體" w:hAnsi="Times New Roman" w:cs="Times New Roman"/>
          <w:szCs w:val="20"/>
        </w:rPr>
        <w:t>http://datas.ncl.edu.tw/theabs/00/</w:t>
      </w:r>
      <w:r w:rsidRPr="004F1FFA">
        <w:rPr>
          <w:rFonts w:ascii="Times New Roman" w:eastAsia="新細明體" w:hAnsi="Times New Roman" w:cs="Times New Roman" w:hint="eastAsia"/>
          <w:szCs w:val="20"/>
        </w:rPr>
        <w:t>（編號</w:t>
      </w:r>
      <w:r w:rsidR="005931A6">
        <w:rPr>
          <w:rFonts w:ascii="Times New Roman" w:eastAsia="新細明體" w:hAnsi="Times New Roman" w:cs="Times New Roman"/>
          <w:szCs w:val="20"/>
        </w:rPr>
        <w:t>: 89TMTC 057</w:t>
      </w:r>
      <w:r w:rsidRPr="004F1FFA">
        <w:rPr>
          <w:rFonts w:ascii="Times New Roman" w:eastAsia="新細明體" w:hAnsi="Times New Roman" w:cs="Times New Roman"/>
          <w:szCs w:val="20"/>
        </w:rPr>
        <w:t>6007</w:t>
      </w:r>
      <w:r w:rsidRPr="004F1FFA">
        <w:rPr>
          <w:rFonts w:ascii="Times New Roman" w:eastAsia="新細明體" w:hAnsi="Times New Roman" w:cs="Times New Roman" w:hint="eastAsia"/>
          <w:szCs w:val="20"/>
        </w:rPr>
        <w:t>）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單篇獨立文章格式</w:t>
      </w:r>
      <w:r w:rsidRPr="004F1FFA">
        <w:rPr>
          <w:rFonts w:ascii="Times New Roman" w:eastAsia="新細明體" w:hAnsi="Times New Roman" w:cs="Times New Roman"/>
          <w:szCs w:val="20"/>
        </w:rPr>
        <w:t>A</w:t>
      </w:r>
      <w:r w:rsidRPr="004F1FFA">
        <w:rPr>
          <w:rFonts w:ascii="Times New Roman" w:eastAsia="新細明體" w:hAnsi="Times New Roman" w:cs="Times New Roman" w:hint="eastAsia"/>
          <w:szCs w:val="20"/>
        </w:rPr>
        <w:t>：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作者（日期）。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文章名</w:t>
      </w:r>
      <w:r w:rsidRPr="004F1FFA">
        <w:rPr>
          <w:rFonts w:ascii="Times New Roman" w:eastAsia="新細明體" w:hAnsi="Times New Roman" w:cs="Times New Roman" w:hint="eastAsia"/>
          <w:szCs w:val="20"/>
        </w:rPr>
        <w:t>。民民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5931A6">
      <w:pPr>
        <w:ind w:leftChars="236" w:left="2267" w:hanging="1701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如：楊永良（無日期）。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新新人類的大學教育</w:t>
      </w:r>
      <w:r w:rsidRPr="004F1FFA">
        <w:rPr>
          <w:rFonts w:ascii="Times New Roman" w:eastAsia="新細明體" w:hAnsi="Times New Roman" w:cs="Times New Roman" w:hint="eastAsia"/>
          <w:szCs w:val="20"/>
        </w:rPr>
        <w:t>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http://www.nova.net.tw/cgi-bin/novasearch.pl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單篇獨立文章格式</w:t>
      </w:r>
      <w:r w:rsidRPr="004F1FFA">
        <w:rPr>
          <w:rFonts w:ascii="Times New Roman" w:eastAsia="新細明體" w:hAnsi="Times New Roman" w:cs="Times New Roman"/>
          <w:szCs w:val="20"/>
        </w:rPr>
        <w:t>C</w:t>
      </w:r>
      <w:r w:rsidRPr="004F1FFA">
        <w:rPr>
          <w:rFonts w:ascii="Times New Roman" w:eastAsia="新細明體" w:hAnsi="Times New Roman" w:cs="Times New Roman" w:hint="eastAsia"/>
          <w:szCs w:val="20"/>
        </w:rPr>
        <w:t>：（無作者，但為特定單位所提供）</w:t>
      </w:r>
    </w:p>
    <w:p w:rsidR="004F1FFA" w:rsidRPr="004F1FFA" w:rsidRDefault="004F1FFA" w:rsidP="005931A6">
      <w:p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文章名稱</w:t>
      </w:r>
      <w:r w:rsidRPr="004F1FFA">
        <w:rPr>
          <w:rFonts w:ascii="Times New Roman" w:eastAsia="新細明體" w:hAnsi="Times New Roman" w:cs="Times New Roman" w:hint="eastAsia"/>
          <w:szCs w:val="20"/>
        </w:rPr>
        <w:t>（日期）。單位地點：單位名稱。民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 xml:space="preserve"> URL</w:t>
      </w:r>
    </w:p>
    <w:p w:rsidR="004F1FFA" w:rsidRPr="004F1FFA" w:rsidRDefault="004F1FFA" w:rsidP="005931A6">
      <w:pPr>
        <w:ind w:leftChars="60" w:left="2268" w:hangingChars="885" w:hanging="2124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</w:t>
      </w:r>
      <w:r w:rsidRPr="004F1FFA">
        <w:rPr>
          <w:rFonts w:ascii="Times New Roman" w:eastAsia="新細明體" w:hAnsi="Times New Roman" w:cs="Times New Roman" w:hint="eastAsia"/>
          <w:b/>
          <w:szCs w:val="20"/>
        </w:rPr>
        <w:t>什麼是高級中學多元入學？</w:t>
      </w:r>
      <w:r w:rsidRPr="004F1FFA">
        <w:rPr>
          <w:rFonts w:ascii="Times New Roman" w:eastAsia="新細明體" w:hAnsi="Times New Roman" w:cs="Times New Roman" w:hint="eastAsia"/>
          <w:szCs w:val="20"/>
        </w:rPr>
        <w:t>（無日期）。台北市：教育部。民</w:t>
      </w:r>
      <w:r w:rsidRPr="004F1FFA">
        <w:rPr>
          <w:rFonts w:ascii="Times New Roman" w:eastAsia="新細明體" w:hAnsi="Times New Roman" w:cs="Times New Roman"/>
          <w:szCs w:val="20"/>
        </w:rPr>
        <w:t>90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2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20</w:t>
      </w:r>
      <w:r w:rsidRPr="004F1FFA">
        <w:rPr>
          <w:rFonts w:ascii="Times New Roman" w:eastAsia="新細明體" w:hAnsi="Times New Roman" w:cs="Times New Roman" w:hint="eastAsia"/>
          <w:szCs w:val="20"/>
        </w:rPr>
        <w:t>日，取自：</w:t>
      </w:r>
      <w:r w:rsidRPr="004F1FFA">
        <w:rPr>
          <w:rFonts w:ascii="Times New Roman" w:eastAsia="新細明體" w:hAnsi="Times New Roman" w:cs="Times New Roman"/>
          <w:szCs w:val="20"/>
        </w:rPr>
        <w:t>http://www.edu.tw/high-</w:t>
      </w:r>
      <w:bookmarkStart w:id="1" w:name="_Hlt533223964"/>
      <w:bookmarkEnd w:id="1"/>
      <w:r w:rsidRPr="004F1FFA">
        <w:rPr>
          <w:rFonts w:ascii="Times New Roman" w:eastAsia="新細明體" w:hAnsi="Times New Roman" w:cs="Times New Roman"/>
          <w:szCs w:val="20"/>
        </w:rPr>
        <w:t xml:space="preserve"> school/bbs/one-1/one-1-1.htm</w:t>
      </w:r>
    </w:p>
    <w:p w:rsidR="004F1FFA" w:rsidRPr="004F1FFA" w:rsidRDefault="004F1FFA" w:rsidP="004F1FFA">
      <w:pPr>
        <w:numPr>
          <w:ilvl w:val="0"/>
          <w:numId w:val="1"/>
        </w:numPr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線上論壇或討論公告訊息格式：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作者（年月日）。討論話題【討論訊息】（編號）。</w:t>
      </w:r>
      <w:r w:rsidRPr="004F1FFA">
        <w:rPr>
          <w:rFonts w:ascii="Times New Roman" w:eastAsia="新細明體" w:hAnsi="Times New Roman" w:cs="Times New Roman"/>
          <w:szCs w:val="20"/>
        </w:rPr>
        <w:t>URL</w:t>
      </w:r>
    </w:p>
    <w:p w:rsidR="004F1FFA" w:rsidRPr="004F1FFA" w:rsidRDefault="004F1FFA" w:rsidP="004F1FFA">
      <w:pPr>
        <w:ind w:left="1080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 w:hint="eastAsia"/>
          <w:szCs w:val="20"/>
        </w:rPr>
        <w:t>例</w:t>
      </w:r>
      <w:r w:rsidRPr="004F1FFA">
        <w:rPr>
          <w:rFonts w:ascii="Times New Roman" w:eastAsia="新細明體" w:hAnsi="Times New Roman" w:cs="Times New Roman"/>
          <w:szCs w:val="20"/>
        </w:rPr>
        <w:t xml:space="preserve">    </w:t>
      </w:r>
      <w:r w:rsidRPr="004F1FFA">
        <w:rPr>
          <w:rFonts w:ascii="Times New Roman" w:eastAsia="新細明體" w:hAnsi="Times New Roman" w:cs="Times New Roman" w:hint="eastAsia"/>
          <w:szCs w:val="20"/>
        </w:rPr>
        <w:t>如：珊珊（民</w:t>
      </w:r>
      <w:r w:rsidRPr="004F1FFA">
        <w:rPr>
          <w:rFonts w:ascii="Times New Roman" w:eastAsia="新細明體" w:hAnsi="Times New Roman" w:cs="Times New Roman"/>
          <w:szCs w:val="20"/>
        </w:rPr>
        <w:t>89</w:t>
      </w:r>
      <w:r w:rsidRPr="004F1FFA">
        <w:rPr>
          <w:rFonts w:ascii="Times New Roman" w:eastAsia="新細明體" w:hAnsi="Times New Roman" w:cs="Times New Roman" w:hint="eastAsia"/>
          <w:szCs w:val="20"/>
        </w:rPr>
        <w:t>年</w:t>
      </w:r>
      <w:r w:rsidRPr="004F1FFA">
        <w:rPr>
          <w:rFonts w:ascii="Times New Roman" w:eastAsia="新細明體" w:hAnsi="Times New Roman" w:cs="Times New Roman"/>
          <w:szCs w:val="20"/>
        </w:rPr>
        <w:t>9</w:t>
      </w:r>
      <w:r w:rsidRPr="004F1FFA">
        <w:rPr>
          <w:rFonts w:ascii="Times New Roman" w:eastAsia="新細明體" w:hAnsi="Times New Roman" w:cs="Times New Roman" w:hint="eastAsia"/>
          <w:szCs w:val="20"/>
        </w:rPr>
        <w:t>月</w:t>
      </w:r>
      <w:r w:rsidRPr="004F1FFA">
        <w:rPr>
          <w:rFonts w:ascii="Times New Roman" w:eastAsia="新細明體" w:hAnsi="Times New Roman" w:cs="Times New Roman"/>
          <w:szCs w:val="20"/>
        </w:rPr>
        <w:t>11</w:t>
      </w:r>
      <w:r w:rsidRPr="004F1FFA">
        <w:rPr>
          <w:rFonts w:ascii="Times New Roman" w:eastAsia="新細明體" w:hAnsi="Times New Roman" w:cs="Times New Roman" w:hint="eastAsia"/>
          <w:szCs w:val="20"/>
        </w:rPr>
        <w:t>日）。奇怪的英語教育【討論訊息】</w:t>
      </w:r>
      <w:r w:rsidRPr="004F1FFA">
        <w:rPr>
          <w:rFonts w:ascii="Times New Roman" w:eastAsia="新細明體" w:hAnsi="Times New Roman" w:cs="Times New Roman"/>
          <w:szCs w:val="20"/>
        </w:rPr>
        <w:t xml:space="preserve"> </w:t>
      </w:r>
      <w:r w:rsidRPr="004F1FFA">
        <w:rPr>
          <w:rFonts w:ascii="Times New Roman" w:eastAsia="新細明體" w:hAnsi="Times New Roman" w:cs="Times New Roman" w:hint="eastAsia"/>
          <w:szCs w:val="20"/>
        </w:rPr>
        <w:t>（編</w:t>
      </w:r>
    </w:p>
    <w:p w:rsidR="004F1FFA" w:rsidRPr="004F1FFA" w:rsidRDefault="004F1FFA" w:rsidP="005931A6">
      <w:pPr>
        <w:ind w:leftChars="449" w:left="2266" w:hangingChars="495" w:hanging="1188"/>
        <w:rPr>
          <w:rFonts w:ascii="Times New Roman" w:eastAsia="新細明體" w:hAnsi="Times New Roman" w:cs="Times New Roman"/>
          <w:szCs w:val="20"/>
        </w:rPr>
      </w:pPr>
      <w:r w:rsidRPr="004F1FFA">
        <w:rPr>
          <w:rFonts w:ascii="Times New Roman" w:eastAsia="新細明體" w:hAnsi="Times New Roman" w:cs="Times New Roman"/>
          <w:szCs w:val="20"/>
        </w:rPr>
        <w:t xml:space="preserve">             </w:t>
      </w:r>
      <w:r w:rsidRPr="004F1FFA">
        <w:rPr>
          <w:rFonts w:ascii="Times New Roman" w:eastAsia="新細明體" w:hAnsi="Times New Roman" w:cs="Times New Roman" w:hint="eastAsia"/>
          <w:szCs w:val="20"/>
        </w:rPr>
        <w:t>號</w:t>
      </w:r>
      <w:r w:rsidRPr="004F1FFA">
        <w:rPr>
          <w:rFonts w:ascii="Times New Roman" w:eastAsia="新細明體" w:hAnsi="Times New Roman" w:cs="Times New Roman"/>
          <w:szCs w:val="20"/>
        </w:rPr>
        <w:t>35</w:t>
      </w:r>
      <w:r w:rsidRPr="004F1FFA">
        <w:rPr>
          <w:rFonts w:ascii="Times New Roman" w:eastAsia="新細明體" w:hAnsi="Times New Roman" w:cs="Times New Roman" w:hint="eastAsia"/>
          <w:szCs w:val="20"/>
        </w:rPr>
        <w:t>）。教育改革討論區公告話題：</w:t>
      </w:r>
      <w:r w:rsidRPr="004F1FFA">
        <w:rPr>
          <w:rFonts w:ascii="Times New Roman" w:eastAsia="新細明體" w:hAnsi="Times New Roman" w:cs="Times New Roman"/>
          <w:szCs w:val="20"/>
        </w:rPr>
        <w:t xml:space="preserve">http://forum.url.com. tw/forumgetmsg.asp?Discuss=20&amp;Page=1&amp;Sort=2&amp;ID=35&amp; ID2=35&amp;Rep=2&amp;Mode=1&amp;days=-1364&amp;hit=35  </w:t>
      </w:r>
    </w:p>
    <w:p w:rsidR="00782BE3" w:rsidRDefault="00782BE3" w:rsidP="005931A6">
      <w:pPr>
        <w:ind w:leftChars="449" w:left="2266" w:hangingChars="495" w:hanging="1188"/>
        <w:rPr>
          <w:rFonts w:hint="eastAsia"/>
        </w:rPr>
      </w:pPr>
    </w:p>
    <w:p w:rsidR="005931A6" w:rsidRDefault="005931A6" w:rsidP="005931A6">
      <w:pPr>
        <w:ind w:leftChars="449" w:left="2266" w:hangingChars="495" w:hanging="1188"/>
        <w:rPr>
          <w:rFonts w:hint="eastAsia"/>
        </w:rPr>
      </w:pPr>
    </w:p>
    <w:p w:rsidR="005931A6" w:rsidRPr="005931A6" w:rsidRDefault="005931A6" w:rsidP="005931A6">
      <w:pPr>
        <w:rPr>
          <w:rFonts w:ascii="新細明體" w:eastAsia="新細明體" w:hAnsi="Times New Roman" w:cs="Times New Roman"/>
          <w:szCs w:val="20"/>
        </w:rPr>
      </w:pPr>
      <w:r w:rsidRPr="005931A6">
        <w:rPr>
          <w:rFonts w:ascii="Times New Roman" w:eastAsia="新細明體" w:hAnsi="Times New Roman" w:cs="Times New Roman" w:hint="eastAsia"/>
          <w:szCs w:val="20"/>
        </w:rPr>
        <w:t>林天祐</w:t>
      </w:r>
      <w:r w:rsidRPr="005931A6">
        <w:rPr>
          <w:rFonts w:ascii="Times New Roman" w:eastAsia="新細明體" w:hAnsi="Times New Roman" w:cs="Times New Roman" w:hint="eastAsia"/>
          <w:szCs w:val="20"/>
        </w:rPr>
        <w:t>(</w:t>
      </w:r>
      <w:r w:rsidRPr="005931A6">
        <w:rPr>
          <w:rFonts w:ascii="Times New Roman" w:eastAsia="新細明體" w:hAnsi="Times New Roman" w:cs="Times New Roman" w:hint="eastAsia"/>
          <w:szCs w:val="20"/>
        </w:rPr>
        <w:t>無日期</w:t>
      </w:r>
      <w:r w:rsidRPr="005931A6">
        <w:rPr>
          <w:rFonts w:ascii="Times New Roman" w:eastAsia="新細明體" w:hAnsi="Times New Roman" w:cs="Times New Roman" w:hint="eastAsia"/>
          <w:szCs w:val="20"/>
        </w:rPr>
        <w:t>)</w:t>
      </w:r>
      <w:r w:rsidRPr="005931A6">
        <w:rPr>
          <w:rFonts w:ascii="Times New Roman" w:eastAsia="新細明體" w:hAnsi="Times New Roman" w:cs="Times New Roman" w:hint="eastAsia"/>
          <w:szCs w:val="20"/>
        </w:rPr>
        <w:t>。</w:t>
      </w:r>
      <w:r w:rsidRPr="005931A6">
        <w:rPr>
          <w:rFonts w:ascii="新細明體" w:eastAsia="新細明體" w:hAnsi="Times New Roman" w:cs="Times New Roman" w:hint="eastAsia"/>
          <w:szCs w:val="20"/>
        </w:rPr>
        <w:t>APA格式—網路等電子化資料引用及參考文獻的寫法。民102年9月11日，取自</w:t>
      </w:r>
      <w:r w:rsidRPr="005931A6">
        <w:rPr>
          <w:rFonts w:ascii="新細明體" w:eastAsia="新細明體" w:hAnsi="Times New Roman" w:cs="Times New Roman"/>
          <w:szCs w:val="20"/>
        </w:rPr>
        <w:t>http://create.ndhu.edu.tw/mjhl/thesis/APA-web.htm</w:t>
      </w:r>
    </w:p>
    <w:sectPr w:rsidR="005931A6" w:rsidRPr="005931A6" w:rsidSect="004F1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22CC"/>
    <w:multiLevelType w:val="hybridMultilevel"/>
    <w:tmpl w:val="45BE0052"/>
    <w:lvl w:ilvl="0" w:tplc="6FA22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621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8F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C7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AD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04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CF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45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FFA"/>
    <w:rsid w:val="004F1FFA"/>
    <w:rsid w:val="005931A6"/>
    <w:rsid w:val="0078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FFA"/>
    <w:rPr>
      <w:color w:val="0000FF"/>
      <w:u w:val="single"/>
    </w:rPr>
  </w:style>
  <w:style w:type="character" w:customStyle="1" w:styleId="googqs-tidbit">
    <w:name w:val="goog_qs-tidbit"/>
    <w:basedOn w:val="a0"/>
    <w:rsid w:val="004F1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chinatimes.com.tw/scrip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a.net.tw/cgi-bin/novasear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oerar.edu.tw/basis3/37/a1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tw/displ/bbs/&#19977;&#21512;&#19968;&#30003;&#35531;&#35430;&#36774;&#35201;&#40670;&#20462;&#27491;&#29256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chinatimes.com.tw/script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2013-09-11T22:25:00Z</dcterms:created>
  <dcterms:modified xsi:type="dcterms:W3CDTF">2013-09-11T22:44:00Z</dcterms:modified>
</cp:coreProperties>
</file>