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8D" w:rsidRPr="00725F8D" w:rsidRDefault="00725F8D" w:rsidP="00725F8D">
      <w:pPr>
        <w:jc w:val="distribute"/>
        <w:rPr>
          <w:rFonts w:ascii="Times New Roman" w:eastAsia="新細明體" w:hAnsi="Times New Roman" w:cs="Times New Roman"/>
          <w:b/>
          <w:sz w:val="28"/>
          <w:szCs w:val="28"/>
        </w:rPr>
      </w:pPr>
      <w:r w:rsidRPr="00725F8D">
        <w:rPr>
          <w:rFonts w:ascii="Times New Roman" w:eastAsia="新細明體" w:hAnsi="Times New Roman" w:cs="Times New Roman" w:hint="eastAsia"/>
          <w:b/>
          <w:sz w:val="28"/>
          <w:szCs w:val="28"/>
        </w:rPr>
        <w:t>臺北市立成功高級中學</w:t>
      </w:r>
      <w:r w:rsidRPr="00725F8D">
        <w:rPr>
          <w:rFonts w:ascii="Times New Roman" w:eastAsia="新細明體" w:hAnsi="Times New Roman" w:cs="Times New Roman" w:hint="eastAsia"/>
          <w:b/>
          <w:sz w:val="28"/>
          <w:szCs w:val="28"/>
        </w:rPr>
        <w:t xml:space="preserve">    </w:t>
      </w:r>
      <w:proofErr w:type="gramStart"/>
      <w:r w:rsidRPr="00725F8D">
        <w:rPr>
          <w:rFonts w:ascii="Times New Roman" w:eastAsia="新細明體" w:hAnsi="Times New Roman" w:cs="Times New Roman" w:hint="eastAsia"/>
          <w:b/>
          <w:sz w:val="28"/>
          <w:szCs w:val="28"/>
        </w:rPr>
        <w:t>學年度第</w:t>
      </w:r>
      <w:proofErr w:type="gramEnd"/>
      <w:r w:rsidRPr="00725F8D">
        <w:rPr>
          <w:rFonts w:ascii="Times New Roman" w:eastAsia="新細明體" w:hAnsi="Times New Roman" w:cs="Times New Roman" w:hint="eastAsia"/>
          <w:b/>
          <w:sz w:val="28"/>
          <w:szCs w:val="28"/>
        </w:rPr>
        <w:t xml:space="preserve">  </w:t>
      </w:r>
      <w:r w:rsidRPr="00725F8D">
        <w:rPr>
          <w:rFonts w:ascii="Times New Roman" w:eastAsia="新細明體" w:hAnsi="Times New Roman" w:cs="Times New Roman" w:hint="eastAsia"/>
          <w:b/>
          <w:sz w:val="28"/>
          <w:szCs w:val="28"/>
        </w:rPr>
        <w:t>學期</w:t>
      </w:r>
      <w:r w:rsidRPr="00725F8D">
        <w:rPr>
          <w:rFonts w:ascii="Times New Roman" w:eastAsia="新細明體" w:hAnsi="Times New Roman" w:cs="Times New Roman" w:hint="eastAsia"/>
          <w:b/>
          <w:sz w:val="28"/>
          <w:szCs w:val="28"/>
        </w:rPr>
        <w:t xml:space="preserve"> </w:t>
      </w:r>
      <w:r w:rsidRPr="00725F8D">
        <w:rPr>
          <w:rFonts w:ascii="Times New Roman" w:eastAsia="新細明體" w:hAnsi="Times New Roman" w:cs="Times New Roman" w:hint="eastAsia"/>
          <w:b/>
          <w:sz w:val="28"/>
          <w:szCs w:val="28"/>
        </w:rPr>
        <w:t>家政全球化研究</w:t>
      </w:r>
      <w:r w:rsidRPr="00725F8D">
        <w:rPr>
          <w:rFonts w:ascii="Times New Roman" w:eastAsia="新細明體" w:hAnsi="Times New Roman" w:cs="Times New Roman" w:hint="eastAsia"/>
          <w:b/>
          <w:sz w:val="28"/>
          <w:szCs w:val="28"/>
        </w:rPr>
        <w:t xml:space="preserve"> </w:t>
      </w:r>
      <w:r w:rsidRPr="00725F8D">
        <w:rPr>
          <w:rFonts w:ascii="Times New Roman" w:eastAsia="新細明體" w:hAnsi="Times New Roman" w:cs="Times New Roman" w:hint="eastAsia"/>
          <w:b/>
          <w:sz w:val="28"/>
          <w:szCs w:val="28"/>
        </w:rPr>
        <w:t>授課大綱</w:t>
      </w:r>
    </w:p>
    <w:p w:rsidR="00725F8D" w:rsidRPr="00725F8D" w:rsidRDefault="00725F8D" w:rsidP="00725F8D">
      <w:pPr>
        <w:ind w:left="560" w:hangingChars="200" w:hanging="560"/>
        <w:jc w:val="center"/>
        <w:rPr>
          <w:rFonts w:ascii="Times New Roman" w:eastAsia="新細明體" w:hAnsi="Times New Roman" w:cs="Times New Roman"/>
          <w:sz w:val="28"/>
          <w:szCs w:val="28"/>
        </w:rPr>
      </w:pPr>
      <w:r w:rsidRPr="00725F8D">
        <w:rPr>
          <w:rFonts w:ascii="Times New Roman" w:eastAsia="新細明體" w:hAnsi="Times New Roman" w:cs="Times New Roman" w:hint="eastAsia"/>
          <w:sz w:val="28"/>
          <w:szCs w:val="28"/>
        </w:rPr>
        <w:t>課程屬性：特色課程</w:t>
      </w:r>
    </w:p>
    <w:p w:rsidR="00725F8D" w:rsidRPr="00725F8D" w:rsidRDefault="00725F8D" w:rsidP="00725F8D">
      <w:pPr>
        <w:ind w:left="480" w:hangingChars="200" w:hanging="480"/>
        <w:jc w:val="center"/>
        <w:rPr>
          <w:rFonts w:ascii="Times New Roman" w:eastAsia="新細明體" w:hAnsi="Times New Roman" w:cs="Times New Roman"/>
          <w:szCs w:val="24"/>
        </w:rPr>
      </w:pPr>
      <w:r w:rsidRPr="00725F8D">
        <w:rPr>
          <w:rFonts w:ascii="Times New Roman" w:eastAsia="新細明體" w:hAnsi="Times New Roman" w:cs="Times New Roman" w:hint="eastAsia"/>
          <w:szCs w:val="24"/>
        </w:rPr>
        <w:t>任課教師：</w:t>
      </w:r>
      <w:proofErr w:type="gramStart"/>
      <w:r w:rsidRPr="00725F8D">
        <w:rPr>
          <w:rFonts w:ascii="新細明體" w:eastAsia="新細明體" w:hAnsi="新細明體" w:cs="Times New Roman" w:hint="eastAsia"/>
          <w:szCs w:val="24"/>
        </w:rPr>
        <w:t>鄭忍嬌</w:t>
      </w:r>
      <w:proofErr w:type="gramEnd"/>
    </w:p>
    <w:p w:rsidR="007B19F3" w:rsidRPr="0049595F" w:rsidRDefault="00725F8D" w:rsidP="007B19F3">
      <w:pPr>
        <w:rPr>
          <w:rFonts w:ascii="Times New Roman" w:eastAsia="新細明體" w:hAnsi="Times New Roman" w:cs="Times New Roman"/>
          <w:szCs w:val="24"/>
        </w:rPr>
      </w:pPr>
      <w:r>
        <w:rPr>
          <w:rFonts w:ascii="Times New Roman" w:eastAsia="新細明體" w:hAnsi="Times New Roman" w:cs="Times New Roman" w:hint="eastAsia"/>
          <w:szCs w:val="24"/>
        </w:rPr>
        <w:t>一</w:t>
      </w:r>
      <w:r w:rsidR="007B19F3" w:rsidRPr="0049595F">
        <w:rPr>
          <w:rFonts w:ascii="Times New Roman" w:eastAsia="新細明體" w:hAnsi="Times New Roman" w:cs="Times New Roman" w:hint="eastAsia"/>
          <w:szCs w:val="24"/>
        </w:rPr>
        <w:t>、課程目標</w:t>
      </w:r>
      <w:r w:rsidR="007B19F3">
        <w:rPr>
          <w:rFonts w:ascii="Times New Roman" w:eastAsia="新細明體" w:hAnsi="Times New Roman" w:cs="Times New Roman" w:hint="eastAsia"/>
          <w:szCs w:val="24"/>
        </w:rPr>
        <w:t>：</w:t>
      </w:r>
    </w:p>
    <w:p w:rsidR="007B19F3" w:rsidRPr="00BA058D" w:rsidRDefault="007B19F3" w:rsidP="007B19F3">
      <w:pPr>
        <w:numPr>
          <w:ilvl w:val="0"/>
          <w:numId w:val="1"/>
        </w:numPr>
      </w:pPr>
      <w:r w:rsidRPr="00BA058D">
        <w:rPr>
          <w:rFonts w:hint="eastAsia"/>
        </w:rPr>
        <w:t>透過小論文寫作與報告，</w:t>
      </w:r>
      <w:proofErr w:type="gramStart"/>
      <w:r w:rsidRPr="00BA058D">
        <w:rPr>
          <w:rFonts w:hint="eastAsia"/>
        </w:rPr>
        <w:t>涵植語文</w:t>
      </w:r>
      <w:proofErr w:type="gramEnd"/>
      <w:r w:rsidRPr="00BA058D">
        <w:rPr>
          <w:rFonts w:hint="eastAsia"/>
        </w:rPr>
        <w:t>表達與符號運用能力，操演資訊取得與運用方法，創新知識與技能。</w:t>
      </w:r>
    </w:p>
    <w:p w:rsidR="007B19F3" w:rsidRPr="00BA058D" w:rsidRDefault="007B19F3" w:rsidP="007B19F3">
      <w:pPr>
        <w:numPr>
          <w:ilvl w:val="0"/>
          <w:numId w:val="1"/>
        </w:numPr>
      </w:pPr>
      <w:r w:rsidRPr="00BA058D">
        <w:rPr>
          <w:rFonts w:hint="eastAsia"/>
        </w:rPr>
        <w:t>透過國際性比較，開展全球化視野，增加國際經驗，尊重多元文化。</w:t>
      </w:r>
    </w:p>
    <w:p w:rsidR="007B19F3" w:rsidRPr="00BA058D" w:rsidRDefault="007B19F3" w:rsidP="00B84437">
      <w:pPr>
        <w:numPr>
          <w:ilvl w:val="0"/>
          <w:numId w:val="1"/>
        </w:numPr>
      </w:pPr>
      <w:r w:rsidRPr="00BA058D">
        <w:rPr>
          <w:rFonts w:hint="eastAsia"/>
        </w:rPr>
        <w:t>透過家政議題鑽研，提升生活議題主導力，在生命歷程中樂意用「對」的方式，過「好」的生活，積極造福社區與社群，</w:t>
      </w:r>
      <w:r w:rsidR="006818DF">
        <w:rPr>
          <w:rFonts w:hint="eastAsia"/>
        </w:rPr>
        <w:t>建構真善美</w:t>
      </w:r>
      <w:r w:rsidRPr="00BA058D">
        <w:rPr>
          <w:rFonts w:hint="eastAsia"/>
        </w:rPr>
        <w:t>生活。</w:t>
      </w:r>
    </w:p>
    <w:p w:rsidR="007B19F3" w:rsidRPr="00BA058D" w:rsidRDefault="007B19F3" w:rsidP="007B19F3">
      <w:pPr>
        <w:numPr>
          <w:ilvl w:val="0"/>
          <w:numId w:val="1"/>
        </w:numPr>
      </w:pPr>
      <w:r w:rsidRPr="00BA058D">
        <w:rPr>
          <w:rFonts w:hint="eastAsia"/>
        </w:rPr>
        <w:t>透過團隊作業，練習分工合作，培養領導、協商與解決問題能力。</w:t>
      </w:r>
    </w:p>
    <w:p w:rsidR="007B19F3" w:rsidRDefault="007B19F3" w:rsidP="007B19F3"/>
    <w:p w:rsidR="007B19F3" w:rsidRPr="0049595F" w:rsidRDefault="00725F8D" w:rsidP="007B19F3">
      <w:r>
        <w:rPr>
          <w:rFonts w:hint="eastAsia"/>
        </w:rPr>
        <w:t>二</w:t>
      </w:r>
      <w:r w:rsidR="007B19F3" w:rsidRPr="0049595F">
        <w:rPr>
          <w:rFonts w:hint="eastAsia"/>
        </w:rPr>
        <w:t>、核心能力（核心能力指標至少勾選</w:t>
      </w:r>
      <w:r w:rsidR="007B19F3" w:rsidRPr="0049595F">
        <w:rPr>
          <w:rFonts w:hint="eastAsia"/>
        </w:rPr>
        <w:t>2</w:t>
      </w:r>
      <w:r w:rsidR="007B19F3" w:rsidRPr="0049595F">
        <w:rPr>
          <w:rFonts w:hint="eastAsia"/>
        </w:rPr>
        <w:t>個，至多</w:t>
      </w:r>
      <w:r w:rsidR="007B19F3" w:rsidRPr="0049595F">
        <w:rPr>
          <w:rFonts w:hint="eastAsia"/>
        </w:rPr>
        <w:t>4</w:t>
      </w:r>
      <w:r w:rsidR="007B19F3" w:rsidRPr="0049595F">
        <w:rPr>
          <w:rFonts w:hint="eastAsia"/>
        </w:rPr>
        <w:t>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174"/>
      </w:tblGrid>
      <w:tr w:rsidR="007B19F3" w:rsidRPr="0049595F" w:rsidTr="00E05228">
        <w:trPr>
          <w:jc w:val="center"/>
        </w:trPr>
        <w:tc>
          <w:tcPr>
            <w:tcW w:w="2188" w:type="dxa"/>
          </w:tcPr>
          <w:p w:rsidR="007B19F3" w:rsidRPr="0049595F" w:rsidRDefault="007B19F3" w:rsidP="00E05228">
            <w:r w:rsidRPr="0049595F">
              <w:rPr>
                <w:rFonts w:hint="eastAsia"/>
              </w:rPr>
              <w:t>校本課程目標</w:t>
            </w:r>
          </w:p>
        </w:tc>
        <w:tc>
          <w:tcPr>
            <w:tcW w:w="6174" w:type="dxa"/>
          </w:tcPr>
          <w:p w:rsidR="007B19F3" w:rsidRPr="0049595F" w:rsidRDefault="007B19F3" w:rsidP="00E05228">
            <w:r w:rsidRPr="0049595F">
              <w:rPr>
                <w:rFonts w:hint="eastAsia"/>
              </w:rPr>
              <w:t>校本課程核心能力指標</w:t>
            </w:r>
          </w:p>
        </w:tc>
      </w:tr>
      <w:tr w:rsidR="007B19F3" w:rsidRPr="0049595F" w:rsidTr="00E05228">
        <w:trPr>
          <w:jc w:val="center"/>
        </w:trPr>
        <w:tc>
          <w:tcPr>
            <w:tcW w:w="2188" w:type="dxa"/>
            <w:vAlign w:val="center"/>
          </w:tcPr>
          <w:p w:rsidR="007B19F3" w:rsidRPr="0049595F" w:rsidRDefault="007B19F3" w:rsidP="00E05228">
            <w:pPr>
              <w:ind w:left="346" w:hangingChars="144" w:hanging="346"/>
            </w:pPr>
            <w:r w:rsidRPr="0049595F">
              <w:t>1</w:t>
            </w:r>
            <w:r>
              <w:rPr>
                <w:rFonts w:hint="eastAsia"/>
              </w:rPr>
              <w:t>、</w:t>
            </w:r>
            <w:r w:rsidRPr="0049595F">
              <w:rPr>
                <w:rFonts w:hint="eastAsia"/>
              </w:rPr>
              <w:t>自我成長．思辨創新</w:t>
            </w:r>
          </w:p>
        </w:tc>
        <w:tc>
          <w:tcPr>
            <w:tcW w:w="6174" w:type="dxa"/>
          </w:tcPr>
          <w:p w:rsidR="007B19F3" w:rsidRPr="0049595F" w:rsidRDefault="007B19F3" w:rsidP="00E05228">
            <w:r w:rsidRPr="0049595F">
              <w:sym w:font="Wingdings 2" w:char="F0A3"/>
            </w:r>
            <w:r w:rsidRPr="0049595F">
              <w:t>1-1</w:t>
            </w:r>
            <w:r w:rsidRPr="0049595F">
              <w:rPr>
                <w:rFonts w:hint="eastAsia"/>
              </w:rPr>
              <w:t>自我管理</w:t>
            </w:r>
            <w:r w:rsidRPr="0049595F">
              <w:rPr>
                <w:rFonts w:hint="eastAsia"/>
              </w:rPr>
              <w:t xml:space="preserve"> </w:t>
            </w:r>
            <w:proofErr w:type="gramStart"/>
            <w:r w:rsidRPr="0049595F">
              <w:rPr>
                <w:rFonts w:hint="eastAsia"/>
              </w:rPr>
              <w:t>▓</w:t>
            </w:r>
            <w:proofErr w:type="gramEnd"/>
            <w:r w:rsidRPr="0049595F">
              <w:t>1-2</w:t>
            </w:r>
            <w:r w:rsidRPr="0049595F">
              <w:rPr>
                <w:rFonts w:hint="eastAsia"/>
              </w:rPr>
              <w:t>閱讀理解</w:t>
            </w:r>
            <w:r w:rsidRPr="0049595F">
              <w:rPr>
                <w:rFonts w:hint="eastAsia"/>
              </w:rPr>
              <w:t xml:space="preserve"> </w:t>
            </w:r>
            <w:r w:rsidRPr="0049595F">
              <w:sym w:font="Wingdings 2" w:char="F0A3"/>
            </w:r>
            <w:r w:rsidRPr="0049595F">
              <w:t>1-</w:t>
            </w:r>
            <w:r w:rsidRPr="0049595F">
              <w:rPr>
                <w:rFonts w:hint="eastAsia"/>
              </w:rPr>
              <w:t>3</w:t>
            </w:r>
            <w:r w:rsidRPr="0049595F">
              <w:rPr>
                <w:rFonts w:hint="eastAsia"/>
              </w:rPr>
              <w:t>理性批判</w:t>
            </w:r>
            <w:proofErr w:type="gramStart"/>
            <w:r w:rsidRPr="0049595F">
              <w:rPr>
                <w:rFonts w:hint="eastAsia"/>
              </w:rPr>
              <w:t>▓</w:t>
            </w:r>
            <w:proofErr w:type="gramEnd"/>
            <w:r w:rsidRPr="0049595F">
              <w:t>1-</w:t>
            </w:r>
            <w:r w:rsidRPr="0049595F">
              <w:rPr>
                <w:rFonts w:hint="eastAsia"/>
              </w:rPr>
              <w:t>4</w:t>
            </w:r>
            <w:r w:rsidRPr="0049595F">
              <w:rPr>
                <w:rFonts w:hint="eastAsia"/>
              </w:rPr>
              <w:t>問題解決</w:t>
            </w:r>
          </w:p>
        </w:tc>
      </w:tr>
      <w:tr w:rsidR="007B19F3" w:rsidRPr="0049595F" w:rsidTr="00E05228">
        <w:trPr>
          <w:jc w:val="center"/>
        </w:trPr>
        <w:tc>
          <w:tcPr>
            <w:tcW w:w="2188" w:type="dxa"/>
            <w:vAlign w:val="center"/>
          </w:tcPr>
          <w:p w:rsidR="007B19F3" w:rsidRPr="0049595F" w:rsidRDefault="007B19F3" w:rsidP="00E05228">
            <w:pPr>
              <w:ind w:left="346" w:hangingChars="144" w:hanging="346"/>
            </w:pPr>
            <w:r w:rsidRPr="0049595F">
              <w:t>2</w:t>
            </w:r>
            <w:r>
              <w:rPr>
                <w:rFonts w:hint="eastAsia"/>
              </w:rPr>
              <w:t>、</w:t>
            </w:r>
            <w:r w:rsidRPr="0049595F">
              <w:rPr>
                <w:rFonts w:hint="eastAsia"/>
              </w:rPr>
              <w:t>社會關懷．宏觀合作</w:t>
            </w:r>
          </w:p>
        </w:tc>
        <w:tc>
          <w:tcPr>
            <w:tcW w:w="6174" w:type="dxa"/>
          </w:tcPr>
          <w:p w:rsidR="007B19F3" w:rsidRPr="0049595F" w:rsidRDefault="007B19F3" w:rsidP="00E05228">
            <w:r w:rsidRPr="0049595F">
              <w:sym w:font="Wingdings 2" w:char="F0A3"/>
            </w:r>
            <w:r w:rsidRPr="0049595F">
              <w:t>2-1</w:t>
            </w:r>
            <w:r w:rsidRPr="0049595F">
              <w:rPr>
                <w:rFonts w:hint="eastAsia"/>
              </w:rPr>
              <w:t>奉獻服務</w:t>
            </w:r>
            <w:r w:rsidRPr="0049595F">
              <w:rPr>
                <w:rFonts w:hint="eastAsia"/>
              </w:rPr>
              <w:t xml:space="preserve"> </w:t>
            </w:r>
            <w:proofErr w:type="gramStart"/>
            <w:r>
              <w:rPr>
                <w:rFonts w:ascii="新細明體" w:eastAsia="新細明體" w:hAnsi="新細明體" w:hint="eastAsia"/>
              </w:rPr>
              <w:t>▓</w:t>
            </w:r>
            <w:proofErr w:type="gramEnd"/>
            <w:r w:rsidRPr="0049595F">
              <w:t>2-2</w:t>
            </w:r>
            <w:r w:rsidRPr="0049595F">
              <w:rPr>
                <w:rFonts w:hint="eastAsia"/>
              </w:rPr>
              <w:t>溝通表達</w:t>
            </w:r>
            <w:r w:rsidRPr="0049595F">
              <w:sym w:font="Wingdings 2" w:char="F0A3"/>
            </w:r>
            <w:r w:rsidRPr="0049595F">
              <w:t>2-</w:t>
            </w:r>
            <w:r w:rsidRPr="0049595F">
              <w:rPr>
                <w:rFonts w:hint="eastAsia"/>
              </w:rPr>
              <w:t>3</w:t>
            </w:r>
            <w:r w:rsidRPr="0049595F">
              <w:rPr>
                <w:rFonts w:hint="eastAsia"/>
              </w:rPr>
              <w:t>組織領導</w:t>
            </w:r>
            <w:r w:rsidRPr="0049595F">
              <w:rPr>
                <w:rFonts w:hint="eastAsia"/>
              </w:rPr>
              <w:t xml:space="preserve"> </w:t>
            </w:r>
            <w:proofErr w:type="gramStart"/>
            <w:r w:rsidRPr="00E82F20">
              <w:rPr>
                <w:rFonts w:hint="eastAsia"/>
              </w:rPr>
              <w:t>▓</w:t>
            </w:r>
            <w:proofErr w:type="gramEnd"/>
            <w:r w:rsidRPr="0049595F">
              <w:t>2-</w:t>
            </w:r>
            <w:r w:rsidRPr="0049595F">
              <w:rPr>
                <w:rFonts w:hint="eastAsia"/>
              </w:rPr>
              <w:t>4</w:t>
            </w:r>
            <w:r w:rsidRPr="0049595F">
              <w:rPr>
                <w:rFonts w:hint="eastAsia"/>
              </w:rPr>
              <w:t>全球思維</w:t>
            </w:r>
          </w:p>
        </w:tc>
      </w:tr>
    </w:tbl>
    <w:p w:rsidR="007B19F3" w:rsidRPr="0049595F" w:rsidRDefault="007B19F3" w:rsidP="007B19F3"/>
    <w:p w:rsidR="00DD22AA" w:rsidRDefault="00725F8D" w:rsidP="007B19F3">
      <w:r>
        <w:rPr>
          <w:rFonts w:hint="eastAsia"/>
        </w:rPr>
        <w:t>三</w:t>
      </w:r>
      <w:r w:rsidR="0020429B">
        <w:rPr>
          <w:rFonts w:hint="eastAsia"/>
        </w:rPr>
        <w:t>、</w:t>
      </w:r>
      <w:r>
        <w:rPr>
          <w:rFonts w:hint="eastAsia"/>
        </w:rPr>
        <w:t>課程安排</w:t>
      </w:r>
      <w:r w:rsidR="007B19F3" w:rsidRPr="00BA058D">
        <w:rPr>
          <w:rFonts w:hint="eastAsia"/>
        </w:rPr>
        <w:t>(</w:t>
      </w:r>
      <w:r>
        <w:rPr>
          <w:rFonts w:hint="eastAsia"/>
        </w:rPr>
        <w:t>上課地點：英文科</w:t>
      </w:r>
      <w:r>
        <w:rPr>
          <w:rFonts w:hint="eastAsia"/>
          <w:color w:val="FF0000"/>
        </w:rPr>
        <w:t>電腦教室</w:t>
      </w:r>
      <w:r w:rsidR="00DD22AA">
        <w:rPr>
          <w:rFonts w:hint="eastAsia"/>
          <w:color w:val="FF0000"/>
        </w:rPr>
        <w:t>；</w:t>
      </w:r>
      <w:proofErr w:type="gramStart"/>
      <w:r w:rsidR="00DD22AA">
        <w:rPr>
          <w:rFonts w:hint="eastAsia"/>
          <w:color w:val="FF0000"/>
        </w:rPr>
        <w:t>求是樓</w:t>
      </w:r>
      <w:proofErr w:type="gramEnd"/>
      <w:r w:rsidR="00DD22AA">
        <w:rPr>
          <w:rFonts w:hint="eastAsia"/>
          <w:color w:val="FF0000"/>
        </w:rPr>
        <w:t>4</w:t>
      </w:r>
      <w:r w:rsidR="00DD22AA">
        <w:rPr>
          <w:rFonts w:hint="eastAsia"/>
          <w:color w:val="FF0000"/>
        </w:rPr>
        <w:t>樓</w:t>
      </w:r>
      <w:r>
        <w:rPr>
          <w:rFonts w:hint="eastAsia"/>
        </w:rPr>
        <w:t>家政</w:t>
      </w:r>
      <w:r w:rsidR="00DD22AA">
        <w:rPr>
          <w:rFonts w:hint="eastAsia"/>
        </w:rPr>
        <w:t>綜合</w:t>
      </w:r>
      <w:r>
        <w:rPr>
          <w:rFonts w:hint="eastAsia"/>
        </w:rPr>
        <w:t>教室</w:t>
      </w:r>
      <w:r w:rsidR="007B19F3" w:rsidRPr="00BA058D">
        <w:rPr>
          <w:rFonts w:hint="eastAsia"/>
        </w:rPr>
        <w:t>)</w:t>
      </w:r>
    </w:p>
    <w:p w:rsidR="007B19F3" w:rsidRPr="00DD22AA" w:rsidRDefault="00DD22AA" w:rsidP="007B19F3">
      <w:pPr>
        <w:rPr>
          <w:color w:val="FF0000"/>
        </w:rPr>
      </w:pPr>
      <w:r w:rsidRPr="00DD22AA">
        <w:rPr>
          <w:rFonts w:hint="eastAsia"/>
          <w:color w:val="FF0000"/>
        </w:rPr>
        <w:t>日期</w:t>
      </w:r>
      <w:r>
        <w:rPr>
          <w:rFonts w:hint="eastAsia"/>
          <w:color w:val="FF0000"/>
        </w:rPr>
        <w:t>要對行事曆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390"/>
        <w:gridCol w:w="4341"/>
        <w:gridCol w:w="992"/>
        <w:gridCol w:w="1124"/>
      </w:tblGrid>
      <w:tr w:rsidR="004112C2" w:rsidRPr="002A57F4" w:rsidTr="008606BC">
        <w:trPr>
          <w:jc w:val="center"/>
        </w:trPr>
        <w:tc>
          <w:tcPr>
            <w:tcW w:w="449" w:type="dxa"/>
            <w:shd w:val="clear" w:color="auto" w:fill="auto"/>
            <w:vAlign w:val="center"/>
          </w:tcPr>
          <w:p w:rsidR="007B19F3" w:rsidRPr="002A57F4" w:rsidRDefault="007B19F3" w:rsidP="00E05228">
            <w:pPr>
              <w:ind w:leftChars="-50" w:left="-120" w:rightChars="-50" w:right="-120"/>
              <w:jc w:val="center"/>
              <w:rPr>
                <w:rFonts w:ascii="Times New Roman" w:eastAsia="新細明體" w:hAnsi="Times New Roman" w:cs="Times New Roman"/>
                <w:szCs w:val="24"/>
              </w:rPr>
            </w:pPr>
            <w:proofErr w:type="gramStart"/>
            <w:r w:rsidRPr="002A57F4">
              <w:rPr>
                <w:rFonts w:ascii="Times New Roman" w:eastAsia="新細明體" w:hAnsi="Times New Roman" w:cs="Times New Roman" w:hint="eastAsia"/>
                <w:szCs w:val="24"/>
              </w:rPr>
              <w:t>週</w:t>
            </w:r>
            <w:proofErr w:type="gramEnd"/>
            <w:r w:rsidRPr="002A57F4">
              <w:rPr>
                <w:rFonts w:ascii="Times New Roman" w:eastAsia="新細明體" w:hAnsi="Times New Roman" w:cs="Times New Roman" w:hint="eastAsia"/>
                <w:szCs w:val="24"/>
              </w:rPr>
              <w:t>次</w:t>
            </w:r>
          </w:p>
        </w:tc>
        <w:tc>
          <w:tcPr>
            <w:tcW w:w="1390" w:type="dxa"/>
            <w:shd w:val="clear" w:color="auto" w:fill="auto"/>
            <w:vAlign w:val="center"/>
          </w:tcPr>
          <w:p w:rsidR="007B19F3" w:rsidRPr="002A57F4" w:rsidRDefault="007B19F3" w:rsidP="00E05228">
            <w:pPr>
              <w:ind w:left="-50" w:right="-5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單元主題</w:t>
            </w:r>
          </w:p>
        </w:tc>
        <w:tc>
          <w:tcPr>
            <w:tcW w:w="4341" w:type="dxa"/>
            <w:shd w:val="clear" w:color="auto" w:fill="auto"/>
            <w:vAlign w:val="center"/>
          </w:tcPr>
          <w:p w:rsidR="007B19F3" w:rsidRPr="002A57F4"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內容綱要</w:t>
            </w:r>
            <w:r w:rsidRPr="002A57F4">
              <w:rPr>
                <w:rFonts w:ascii="Times New Roman" w:eastAsia="新細明體" w:hAnsi="Times New Roman" w:cs="Times New Roman" w:hint="eastAsia"/>
                <w:szCs w:val="24"/>
              </w:rPr>
              <w:t>/</w:t>
            </w:r>
            <w:r w:rsidRPr="002A57F4">
              <w:rPr>
                <w:rFonts w:ascii="Times New Roman" w:eastAsia="新細明體" w:hAnsi="Times New Roman" w:cs="Times New Roman" w:hint="eastAsia"/>
                <w:szCs w:val="24"/>
              </w:rPr>
              <w:t>教學重點</w:t>
            </w:r>
          </w:p>
        </w:tc>
        <w:tc>
          <w:tcPr>
            <w:tcW w:w="992" w:type="dxa"/>
            <w:shd w:val="clear" w:color="auto" w:fill="auto"/>
            <w:vAlign w:val="center"/>
          </w:tcPr>
          <w:p w:rsidR="007B19F3" w:rsidRPr="002A57F4"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作業</w:t>
            </w:r>
            <w:r w:rsidRPr="002A57F4">
              <w:rPr>
                <w:rFonts w:ascii="Times New Roman" w:eastAsia="新細明體" w:hAnsi="Times New Roman" w:cs="Times New Roman" w:hint="eastAsia"/>
                <w:szCs w:val="24"/>
              </w:rPr>
              <w:t>/</w:t>
            </w:r>
            <w:r w:rsidRPr="002A57F4">
              <w:rPr>
                <w:rFonts w:ascii="Times New Roman" w:eastAsia="新細明體" w:hAnsi="Times New Roman" w:cs="Times New Roman"/>
                <w:szCs w:val="24"/>
              </w:rPr>
              <w:br/>
            </w:r>
            <w:r w:rsidRPr="002A57F4">
              <w:rPr>
                <w:rFonts w:ascii="Times New Roman" w:eastAsia="新細明體" w:hAnsi="Times New Roman" w:cs="Times New Roman" w:hint="eastAsia"/>
                <w:szCs w:val="24"/>
              </w:rPr>
              <w:t>學習單</w:t>
            </w:r>
          </w:p>
        </w:tc>
        <w:tc>
          <w:tcPr>
            <w:tcW w:w="1124" w:type="dxa"/>
            <w:shd w:val="clear" w:color="auto" w:fill="auto"/>
            <w:vAlign w:val="center"/>
          </w:tcPr>
          <w:p w:rsidR="007B19F3" w:rsidRPr="002A57F4"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教學評量</w:t>
            </w: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p>
          <w:p w:rsidR="00235BA2" w:rsidRDefault="00235BA2" w:rsidP="00E05228">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09</w:t>
            </w:r>
          </w:p>
          <w:p w:rsidR="00235BA2" w:rsidRDefault="00235BA2" w:rsidP="00E05228">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w:t>
            </w:r>
          </w:p>
          <w:p w:rsidR="00235BA2" w:rsidRPr="002A57F4" w:rsidRDefault="00235BA2" w:rsidP="00E05228">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02</w:t>
            </w:r>
          </w:p>
        </w:tc>
        <w:tc>
          <w:tcPr>
            <w:tcW w:w="1390" w:type="dxa"/>
            <w:shd w:val="clear" w:color="auto" w:fill="auto"/>
          </w:tcPr>
          <w:p w:rsidR="007B19F3" w:rsidRPr="00BA058D" w:rsidRDefault="007B19F3" w:rsidP="007B19F3">
            <w:pPr>
              <w:pStyle w:val="a3"/>
              <w:numPr>
                <w:ilvl w:val="0"/>
                <w:numId w:val="3"/>
              </w:numPr>
              <w:ind w:leftChars="0" w:left="238" w:hanging="238"/>
            </w:pPr>
            <w:r>
              <w:rPr>
                <w:rFonts w:hint="eastAsia"/>
              </w:rPr>
              <w:t>理解</w:t>
            </w:r>
            <w:r w:rsidRPr="00BA058D">
              <w:rPr>
                <w:rFonts w:hint="eastAsia"/>
              </w:rPr>
              <w:t>全球化概念</w:t>
            </w:r>
          </w:p>
          <w:p w:rsidR="007B19F3" w:rsidRPr="002A57F4" w:rsidRDefault="007B19F3" w:rsidP="007B19F3">
            <w:pPr>
              <w:pStyle w:val="a3"/>
              <w:numPr>
                <w:ilvl w:val="0"/>
                <w:numId w:val="3"/>
              </w:numPr>
              <w:ind w:leftChars="0" w:left="238" w:hanging="299"/>
              <w:rPr>
                <w:rFonts w:ascii="Times New Roman" w:eastAsia="新細明體" w:hAnsi="Times New Roman" w:cs="Times New Roman"/>
                <w:szCs w:val="24"/>
              </w:rPr>
            </w:pPr>
            <w:r>
              <w:rPr>
                <w:rFonts w:hint="eastAsia"/>
              </w:rPr>
              <w:t>關注</w:t>
            </w:r>
            <w:r w:rsidRPr="00BA058D">
              <w:rPr>
                <w:rFonts w:hint="eastAsia"/>
              </w:rPr>
              <w:t>全球化研究議題</w:t>
            </w:r>
          </w:p>
        </w:tc>
        <w:tc>
          <w:tcPr>
            <w:tcW w:w="4341" w:type="dxa"/>
            <w:shd w:val="clear" w:color="auto" w:fill="auto"/>
          </w:tcPr>
          <w:p w:rsidR="007B19F3" w:rsidRDefault="007B19F3" w:rsidP="007B19F3">
            <w:pPr>
              <w:pStyle w:val="a3"/>
              <w:numPr>
                <w:ilvl w:val="0"/>
                <w:numId w:val="3"/>
              </w:numPr>
              <w:ind w:leftChars="0" w:left="239" w:hanging="239"/>
            </w:pPr>
            <w:r w:rsidRPr="00BA058D">
              <w:rPr>
                <w:rFonts w:hint="eastAsia"/>
              </w:rPr>
              <w:t>課程</w:t>
            </w:r>
            <w:r>
              <w:rPr>
                <w:rFonts w:hint="eastAsia"/>
              </w:rPr>
              <w:t>簡</w:t>
            </w:r>
            <w:r w:rsidRPr="00BA058D">
              <w:rPr>
                <w:rFonts w:hint="eastAsia"/>
              </w:rPr>
              <w:t>介</w:t>
            </w:r>
          </w:p>
          <w:p w:rsidR="007B19F3" w:rsidRPr="00BA058D" w:rsidRDefault="007B19F3" w:rsidP="007B19F3">
            <w:pPr>
              <w:pStyle w:val="a3"/>
              <w:numPr>
                <w:ilvl w:val="0"/>
                <w:numId w:val="3"/>
              </w:numPr>
              <w:ind w:leftChars="0" w:left="239" w:hanging="239"/>
            </w:pPr>
            <w:r>
              <w:rPr>
                <w:rFonts w:hint="eastAsia"/>
              </w:rPr>
              <w:t>全球化概念與研究議題簡介</w:t>
            </w:r>
          </w:p>
          <w:p w:rsidR="007B19F3" w:rsidRDefault="007B19F3" w:rsidP="007B19F3">
            <w:pPr>
              <w:pStyle w:val="a3"/>
              <w:numPr>
                <w:ilvl w:val="0"/>
                <w:numId w:val="3"/>
              </w:numPr>
              <w:ind w:leftChars="0" w:left="239" w:hanging="239"/>
            </w:pPr>
            <w:proofErr w:type="gramStart"/>
            <w:r>
              <w:rPr>
                <w:rFonts w:hint="eastAsia"/>
              </w:rPr>
              <w:t>行銷式的自我介紹</w:t>
            </w:r>
            <w:proofErr w:type="gramEnd"/>
          </w:p>
          <w:p w:rsidR="007B19F3" w:rsidRDefault="007B19F3" w:rsidP="007B19F3">
            <w:pPr>
              <w:pStyle w:val="a3"/>
              <w:numPr>
                <w:ilvl w:val="0"/>
                <w:numId w:val="3"/>
              </w:numPr>
              <w:ind w:leftChars="0" w:left="239" w:hanging="239"/>
            </w:pPr>
            <w:r w:rsidRPr="00BA058D">
              <w:rPr>
                <w:rFonts w:hint="eastAsia"/>
              </w:rPr>
              <w:t>進度</w:t>
            </w:r>
            <w:r>
              <w:rPr>
                <w:rFonts w:hint="eastAsia"/>
              </w:rPr>
              <w:t>安排與評量方式</w:t>
            </w:r>
            <w:r w:rsidRPr="00BA058D">
              <w:rPr>
                <w:rFonts w:hint="eastAsia"/>
              </w:rPr>
              <w:t>說明</w:t>
            </w:r>
          </w:p>
          <w:p w:rsidR="007B19F3" w:rsidRPr="00BA058D" w:rsidRDefault="007B19F3" w:rsidP="007B19F3">
            <w:pPr>
              <w:pStyle w:val="a3"/>
              <w:numPr>
                <w:ilvl w:val="0"/>
                <w:numId w:val="3"/>
              </w:numPr>
              <w:ind w:leftChars="0" w:left="239" w:hanging="239"/>
            </w:pPr>
            <w:r w:rsidRPr="00BA058D">
              <w:rPr>
                <w:rFonts w:hint="eastAsia"/>
              </w:rPr>
              <w:t>分組</w:t>
            </w:r>
          </w:p>
          <w:p w:rsidR="007B19F3" w:rsidRPr="002A57F4" w:rsidRDefault="007B19F3" w:rsidP="00E05228">
            <w:pPr>
              <w:ind w:leftChars="-50" w:left="119" w:rightChars="-50" w:right="-120" w:hanging="239"/>
              <w:rPr>
                <w:rFonts w:ascii="Times New Roman" w:eastAsia="新細明體" w:hAnsi="Times New Roman" w:cs="Times New Roman"/>
                <w:szCs w:val="24"/>
              </w:rPr>
            </w:pPr>
          </w:p>
        </w:tc>
        <w:tc>
          <w:tcPr>
            <w:tcW w:w="992" w:type="dxa"/>
            <w:shd w:val="clear" w:color="auto" w:fill="auto"/>
          </w:tcPr>
          <w:p w:rsidR="007B19F3"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分組表</w:t>
            </w:r>
          </w:p>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Default="007B19F3" w:rsidP="007B19F3">
            <w:pPr>
              <w:pStyle w:val="a3"/>
              <w:numPr>
                <w:ilvl w:val="0"/>
                <w:numId w:val="9"/>
              </w:numPr>
              <w:ind w:leftChars="0" w:left="152" w:rightChars="-50" w:right="-120" w:hanging="272"/>
              <w:rPr>
                <w:rFonts w:ascii="Times New Roman" w:eastAsia="新細明體" w:hAnsi="Times New Roman" w:cs="Times New Roman"/>
                <w:szCs w:val="24"/>
              </w:rPr>
            </w:pPr>
            <w:r w:rsidRPr="00282E57">
              <w:rPr>
                <w:rFonts w:ascii="Times New Roman" w:eastAsia="新細明體" w:hAnsi="Times New Roman" w:cs="Times New Roman" w:hint="eastAsia"/>
                <w:szCs w:val="24"/>
              </w:rPr>
              <w:t>課程參與</w:t>
            </w:r>
          </w:p>
          <w:p w:rsidR="007B19F3" w:rsidRPr="00282E57" w:rsidRDefault="007B19F3" w:rsidP="007B19F3">
            <w:pPr>
              <w:pStyle w:val="a3"/>
              <w:numPr>
                <w:ilvl w:val="0"/>
                <w:numId w:val="9"/>
              </w:numPr>
              <w:ind w:leftChars="0" w:left="152" w:rightChars="-50" w:right="-120" w:hanging="272"/>
              <w:rPr>
                <w:rFonts w:ascii="Times New Roman" w:eastAsia="新細明體" w:hAnsi="Times New Roman" w:cs="Times New Roman"/>
                <w:szCs w:val="24"/>
              </w:rPr>
            </w:pPr>
            <w:r>
              <w:rPr>
                <w:rFonts w:ascii="Times New Roman" w:eastAsia="新細明體" w:hAnsi="Times New Roman" w:cs="Times New Roman" w:hint="eastAsia"/>
                <w:szCs w:val="24"/>
              </w:rPr>
              <w:t>自我介紹口條及內容</w:t>
            </w: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2</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09</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w:t>
            </w:r>
            <w:r>
              <w:rPr>
                <w:rFonts w:ascii="Times New Roman" w:eastAsia="新細明體" w:hAnsi="Times New Roman" w:cs="Times New Roman"/>
                <w:szCs w:val="24"/>
              </w:rPr>
              <w:t>9</w:t>
            </w:r>
          </w:p>
        </w:tc>
        <w:tc>
          <w:tcPr>
            <w:tcW w:w="1390" w:type="dxa"/>
            <w:shd w:val="clear" w:color="auto" w:fill="auto"/>
          </w:tcPr>
          <w:p w:rsidR="007B19F3" w:rsidRPr="007B19F3" w:rsidRDefault="00ED75FB" w:rsidP="007B19F3">
            <w:pPr>
              <w:pStyle w:val="a3"/>
              <w:numPr>
                <w:ilvl w:val="0"/>
                <w:numId w:val="16"/>
              </w:numPr>
              <w:ind w:leftChars="0" w:left="238" w:hanging="283"/>
              <w:rPr>
                <w:rFonts w:ascii="Times New Roman" w:eastAsia="新細明體" w:hAnsi="Times New Roman" w:cs="Times New Roman"/>
                <w:szCs w:val="24"/>
              </w:rPr>
            </w:pPr>
            <w:r>
              <w:rPr>
                <w:rFonts w:hint="eastAsia"/>
              </w:rPr>
              <w:t>熟悉</w:t>
            </w:r>
            <w:r w:rsidR="007B19F3" w:rsidRPr="00BA058D">
              <w:rPr>
                <w:rFonts w:hint="eastAsia"/>
              </w:rPr>
              <w:t>小論文</w:t>
            </w:r>
            <w:r w:rsidR="007B19F3">
              <w:rPr>
                <w:rFonts w:hint="eastAsia"/>
              </w:rPr>
              <w:t>格式</w:t>
            </w:r>
          </w:p>
          <w:p w:rsidR="007B19F3" w:rsidRPr="007B19F3" w:rsidRDefault="007B19F3" w:rsidP="007B19F3">
            <w:pPr>
              <w:pStyle w:val="a3"/>
              <w:numPr>
                <w:ilvl w:val="0"/>
                <w:numId w:val="16"/>
              </w:numPr>
              <w:ind w:leftChars="0" w:left="238" w:hanging="283"/>
              <w:rPr>
                <w:rFonts w:ascii="Times New Roman" w:eastAsia="新細明體" w:hAnsi="Times New Roman" w:cs="Times New Roman"/>
                <w:szCs w:val="24"/>
              </w:rPr>
            </w:pPr>
            <w:r>
              <w:rPr>
                <w:rFonts w:hint="eastAsia"/>
              </w:rPr>
              <w:t>認識小論文常用的</w:t>
            </w:r>
            <w:r w:rsidRPr="00BA058D">
              <w:rPr>
                <w:rFonts w:hint="eastAsia"/>
              </w:rPr>
              <w:t>研究方法</w:t>
            </w:r>
          </w:p>
        </w:tc>
        <w:tc>
          <w:tcPr>
            <w:tcW w:w="4341" w:type="dxa"/>
            <w:shd w:val="clear" w:color="auto" w:fill="auto"/>
          </w:tcPr>
          <w:p w:rsidR="007B19F3" w:rsidRDefault="007B19F3" w:rsidP="007B19F3">
            <w:pPr>
              <w:pStyle w:val="a3"/>
              <w:numPr>
                <w:ilvl w:val="0"/>
                <w:numId w:val="4"/>
              </w:numPr>
              <w:ind w:leftChars="0" w:left="239" w:hanging="239"/>
            </w:pPr>
            <w:r w:rsidRPr="00BA058D">
              <w:rPr>
                <w:rFonts w:hint="eastAsia"/>
              </w:rPr>
              <w:t>小論文格式說明</w:t>
            </w:r>
          </w:p>
          <w:p w:rsidR="007B19F3" w:rsidRPr="00BA058D" w:rsidRDefault="007B19F3" w:rsidP="007B19F3">
            <w:pPr>
              <w:pStyle w:val="a3"/>
              <w:numPr>
                <w:ilvl w:val="0"/>
                <w:numId w:val="4"/>
              </w:numPr>
              <w:ind w:leftChars="0" w:left="239" w:hanging="239"/>
            </w:pPr>
            <w:r w:rsidRPr="00BA058D">
              <w:rPr>
                <w:rFonts w:hint="eastAsia"/>
              </w:rPr>
              <w:t>適用於全球化小論文寫作之研究方法說明及舉例</w:t>
            </w:r>
          </w:p>
          <w:p w:rsidR="007B19F3" w:rsidRPr="002C7297" w:rsidRDefault="007B19F3" w:rsidP="007B19F3">
            <w:pPr>
              <w:pStyle w:val="a3"/>
              <w:numPr>
                <w:ilvl w:val="0"/>
                <w:numId w:val="4"/>
              </w:numPr>
              <w:ind w:leftChars="0" w:left="239" w:hanging="239"/>
            </w:pPr>
            <w:r w:rsidRPr="00BA058D">
              <w:rPr>
                <w:rFonts w:ascii="Calibri" w:eastAsia="新細明體" w:hAnsi="Calibri" w:cs="Times New Roman" w:hint="eastAsia"/>
              </w:rPr>
              <w:t>選定研究範圍</w:t>
            </w:r>
          </w:p>
          <w:p w:rsidR="007B19F3" w:rsidRPr="002A57F4" w:rsidRDefault="007B19F3" w:rsidP="007B19F3">
            <w:pPr>
              <w:pStyle w:val="a3"/>
              <w:numPr>
                <w:ilvl w:val="0"/>
                <w:numId w:val="4"/>
              </w:numPr>
              <w:ind w:leftChars="0" w:left="239" w:hanging="239"/>
              <w:rPr>
                <w:rFonts w:ascii="Times New Roman" w:eastAsia="新細明體" w:hAnsi="Times New Roman" w:cs="Times New Roman"/>
                <w:szCs w:val="24"/>
              </w:rPr>
            </w:pPr>
            <w:r w:rsidRPr="00BA058D">
              <w:rPr>
                <w:rFonts w:hint="eastAsia"/>
              </w:rPr>
              <w:t>申請</w:t>
            </w:r>
            <w:proofErr w:type="spellStart"/>
            <w:r w:rsidRPr="00BA058D">
              <w:rPr>
                <w:rFonts w:hint="eastAsia"/>
              </w:rPr>
              <w:t>gmail</w:t>
            </w:r>
            <w:proofErr w:type="spellEnd"/>
            <w:r w:rsidRPr="00BA058D">
              <w:rPr>
                <w:rFonts w:hint="eastAsia"/>
              </w:rPr>
              <w:t>、中學生網站帳號</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小論文寫作初步學習單</w:t>
            </w:r>
          </w:p>
        </w:tc>
        <w:tc>
          <w:tcPr>
            <w:tcW w:w="1124" w:type="dxa"/>
            <w:shd w:val="clear" w:color="auto" w:fill="auto"/>
          </w:tcPr>
          <w:p w:rsidR="007B19F3" w:rsidRDefault="007B19F3" w:rsidP="007B19F3">
            <w:pPr>
              <w:pStyle w:val="a3"/>
              <w:numPr>
                <w:ilvl w:val="0"/>
                <w:numId w:val="10"/>
              </w:numPr>
              <w:ind w:leftChars="0" w:left="152" w:rightChars="-50" w:right="-120" w:hanging="272"/>
              <w:rPr>
                <w:rFonts w:ascii="Times New Roman" w:eastAsia="新細明體" w:hAnsi="Times New Roman" w:cs="Times New Roman"/>
                <w:szCs w:val="24"/>
              </w:rPr>
            </w:pPr>
            <w:r w:rsidRPr="002C7297">
              <w:rPr>
                <w:rFonts w:ascii="Times New Roman" w:eastAsia="新細明體" w:hAnsi="Times New Roman" w:cs="Times New Roman" w:hint="eastAsia"/>
                <w:szCs w:val="24"/>
              </w:rPr>
              <w:t>課程參與</w:t>
            </w:r>
          </w:p>
          <w:p w:rsidR="007B19F3" w:rsidRPr="002C7297" w:rsidRDefault="007B19F3" w:rsidP="007B19F3">
            <w:pPr>
              <w:pStyle w:val="a3"/>
              <w:numPr>
                <w:ilvl w:val="0"/>
                <w:numId w:val="10"/>
              </w:numPr>
              <w:ind w:leftChars="0" w:left="152" w:rightChars="-50" w:right="-120" w:hanging="272"/>
              <w:rPr>
                <w:rFonts w:ascii="Times New Roman" w:eastAsia="新細明體" w:hAnsi="Times New Roman" w:cs="Times New Roman"/>
                <w:szCs w:val="24"/>
              </w:rPr>
            </w:pPr>
            <w:r>
              <w:rPr>
                <w:rFonts w:ascii="Times New Roman" w:eastAsia="新細明體" w:hAnsi="Times New Roman" w:cs="Times New Roman" w:hint="eastAsia"/>
                <w:szCs w:val="24"/>
              </w:rPr>
              <w:t>學習單填寫</w:t>
            </w:r>
          </w:p>
          <w:p w:rsidR="007B19F3" w:rsidRPr="002A57F4" w:rsidRDefault="007B19F3" w:rsidP="00E05228">
            <w:pPr>
              <w:ind w:leftChars="-50" w:left="-120" w:rightChars="-50" w:right="-120"/>
              <w:rPr>
                <w:rFonts w:ascii="Times New Roman" w:eastAsia="新細明體" w:hAnsi="Times New Roman" w:cs="Times New Roman"/>
                <w:szCs w:val="24"/>
              </w:rPr>
            </w:pP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3</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lastRenderedPageBreak/>
              <w:t>09</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10</w:t>
            </w:r>
          </w:p>
        </w:tc>
        <w:tc>
          <w:tcPr>
            <w:tcW w:w="1390" w:type="dxa"/>
            <w:shd w:val="clear" w:color="auto" w:fill="auto"/>
          </w:tcPr>
          <w:p w:rsidR="007B19F3" w:rsidRPr="000B60DE" w:rsidRDefault="00ED75FB" w:rsidP="00ED75FB">
            <w:pPr>
              <w:rPr>
                <w:rFonts w:ascii="Times New Roman" w:eastAsia="新細明體" w:hAnsi="Times New Roman" w:cs="Times New Roman"/>
                <w:szCs w:val="24"/>
              </w:rPr>
            </w:pPr>
            <w:r>
              <w:rPr>
                <w:rFonts w:hint="eastAsia"/>
              </w:rPr>
              <w:lastRenderedPageBreak/>
              <w:t>尋找</w:t>
            </w:r>
            <w:r w:rsidR="007B19F3" w:rsidRPr="00BA058D">
              <w:rPr>
                <w:rFonts w:hint="eastAsia"/>
              </w:rPr>
              <w:t>文獻</w:t>
            </w:r>
            <w:r>
              <w:rPr>
                <w:rFonts w:hint="eastAsia"/>
              </w:rPr>
              <w:lastRenderedPageBreak/>
              <w:t>與記錄</w:t>
            </w:r>
          </w:p>
        </w:tc>
        <w:tc>
          <w:tcPr>
            <w:tcW w:w="4341" w:type="dxa"/>
            <w:shd w:val="clear" w:color="auto" w:fill="auto"/>
          </w:tcPr>
          <w:p w:rsidR="007B19F3" w:rsidRDefault="007B19F3" w:rsidP="007B19F3">
            <w:pPr>
              <w:pStyle w:val="a3"/>
              <w:numPr>
                <w:ilvl w:val="0"/>
                <w:numId w:val="5"/>
              </w:numPr>
              <w:ind w:leftChars="0" w:left="239" w:hanging="239"/>
            </w:pPr>
            <w:r w:rsidRPr="00BA058D">
              <w:rPr>
                <w:rFonts w:hint="eastAsia"/>
              </w:rPr>
              <w:lastRenderedPageBreak/>
              <w:t>研究資料種類說明及搜尋演練</w:t>
            </w:r>
          </w:p>
          <w:p w:rsidR="007B19F3" w:rsidRDefault="007B19F3" w:rsidP="007B19F3">
            <w:pPr>
              <w:pStyle w:val="a3"/>
              <w:numPr>
                <w:ilvl w:val="0"/>
                <w:numId w:val="5"/>
              </w:numPr>
              <w:ind w:leftChars="0" w:left="239" w:hanging="239"/>
            </w:pPr>
            <w:r>
              <w:rPr>
                <w:rFonts w:hint="eastAsia"/>
              </w:rPr>
              <w:lastRenderedPageBreak/>
              <w:t>講解</w:t>
            </w:r>
            <w:r w:rsidRPr="00BA058D">
              <w:rPr>
                <w:rFonts w:hint="eastAsia"/>
              </w:rPr>
              <w:t>參考文獻</w:t>
            </w:r>
            <w:r>
              <w:rPr>
                <w:rFonts w:hint="eastAsia"/>
              </w:rPr>
              <w:t>羅列的</w:t>
            </w:r>
            <w:r w:rsidRPr="00BA058D">
              <w:rPr>
                <w:rFonts w:hint="eastAsia"/>
              </w:rPr>
              <w:t>APA</w:t>
            </w:r>
            <w:r>
              <w:rPr>
                <w:rFonts w:hint="eastAsia"/>
              </w:rPr>
              <w:t>格式</w:t>
            </w:r>
          </w:p>
          <w:p w:rsidR="007B19F3" w:rsidRPr="00BA058D" w:rsidRDefault="007B19F3" w:rsidP="007B19F3">
            <w:pPr>
              <w:pStyle w:val="a3"/>
              <w:numPr>
                <w:ilvl w:val="0"/>
                <w:numId w:val="5"/>
              </w:numPr>
              <w:ind w:leftChars="0" w:left="239" w:hanging="239"/>
            </w:pPr>
            <w:r w:rsidRPr="00BA058D">
              <w:rPr>
                <w:rFonts w:ascii="Calibri" w:eastAsia="新細明體" w:hAnsi="Calibri" w:cs="Times New Roman" w:hint="eastAsia"/>
              </w:rPr>
              <w:t>電腦上機、小組討論</w:t>
            </w:r>
          </w:p>
          <w:p w:rsidR="007B19F3" w:rsidRPr="002A57F4" w:rsidRDefault="007B19F3" w:rsidP="00E05228">
            <w:pPr>
              <w:ind w:leftChars="-50" w:left="-120" w:rightChars="-50" w:right="-120"/>
              <w:rPr>
                <w:rFonts w:ascii="Times New Roman" w:eastAsia="新細明體" w:hAnsi="Times New Roman" w:cs="Times New Roman"/>
                <w:szCs w:val="24"/>
              </w:rPr>
            </w:pP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lastRenderedPageBreak/>
              <w:t>資料查閱</w:t>
            </w:r>
            <w:r>
              <w:rPr>
                <w:rFonts w:ascii="Times New Roman" w:eastAsia="新細明體" w:hAnsi="Times New Roman" w:cs="Times New Roman" w:hint="eastAsia"/>
                <w:szCs w:val="24"/>
              </w:rPr>
              <w:lastRenderedPageBreak/>
              <w:t>學習單</w:t>
            </w:r>
          </w:p>
        </w:tc>
        <w:tc>
          <w:tcPr>
            <w:tcW w:w="1124" w:type="dxa"/>
            <w:shd w:val="clear" w:color="auto" w:fill="auto"/>
          </w:tcPr>
          <w:p w:rsidR="007B19F3" w:rsidRDefault="007B19F3" w:rsidP="007B19F3">
            <w:pPr>
              <w:pStyle w:val="a3"/>
              <w:numPr>
                <w:ilvl w:val="0"/>
                <w:numId w:val="11"/>
              </w:numPr>
              <w:ind w:leftChars="0" w:left="152" w:rightChars="-50" w:right="-120" w:hanging="283"/>
              <w:rPr>
                <w:rFonts w:ascii="Times New Roman" w:eastAsia="新細明體" w:hAnsi="Times New Roman" w:cs="Times New Roman"/>
                <w:szCs w:val="24"/>
              </w:rPr>
            </w:pPr>
            <w:r w:rsidRPr="002C7297">
              <w:rPr>
                <w:rFonts w:ascii="Times New Roman" w:eastAsia="新細明體" w:hAnsi="Times New Roman" w:cs="Times New Roman" w:hint="eastAsia"/>
                <w:szCs w:val="24"/>
              </w:rPr>
              <w:lastRenderedPageBreak/>
              <w:t>課程參</w:t>
            </w:r>
            <w:r w:rsidRPr="002C7297">
              <w:rPr>
                <w:rFonts w:ascii="Times New Roman" w:eastAsia="新細明體" w:hAnsi="Times New Roman" w:cs="Times New Roman" w:hint="eastAsia"/>
                <w:szCs w:val="24"/>
              </w:rPr>
              <w:lastRenderedPageBreak/>
              <w:t>與</w:t>
            </w:r>
          </w:p>
          <w:p w:rsidR="007B19F3" w:rsidRPr="002A57F4" w:rsidRDefault="007B19F3" w:rsidP="007B19F3">
            <w:pPr>
              <w:pStyle w:val="a3"/>
              <w:numPr>
                <w:ilvl w:val="0"/>
                <w:numId w:val="11"/>
              </w:numPr>
              <w:ind w:leftChars="0" w:left="152" w:rightChars="-50" w:right="-120" w:hanging="283"/>
              <w:rPr>
                <w:rFonts w:ascii="Times New Roman" w:eastAsia="新細明體" w:hAnsi="Times New Roman" w:cs="Times New Roman"/>
                <w:szCs w:val="24"/>
              </w:rPr>
            </w:pPr>
            <w:r w:rsidRPr="002C7297">
              <w:rPr>
                <w:rFonts w:ascii="Times New Roman" w:eastAsia="新細明體" w:hAnsi="Times New Roman" w:cs="Times New Roman" w:hint="eastAsia"/>
                <w:szCs w:val="24"/>
              </w:rPr>
              <w:t>學習單填寫</w:t>
            </w: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lastRenderedPageBreak/>
              <w:t>4</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09</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2</w:t>
            </w:r>
            <w:r>
              <w:rPr>
                <w:rFonts w:ascii="Times New Roman" w:eastAsia="新細明體" w:hAnsi="Times New Roman" w:cs="Times New Roman"/>
                <w:szCs w:val="24"/>
              </w:rPr>
              <w:t>3</w:t>
            </w:r>
          </w:p>
        </w:tc>
        <w:tc>
          <w:tcPr>
            <w:tcW w:w="1390" w:type="dxa"/>
            <w:shd w:val="clear" w:color="auto" w:fill="auto"/>
          </w:tcPr>
          <w:p w:rsidR="007B19F3" w:rsidRPr="00BA058D" w:rsidRDefault="00ED75FB" w:rsidP="00ED75FB">
            <w:r>
              <w:rPr>
                <w:rFonts w:ascii="Calibri" w:eastAsia="新細明體" w:hAnsi="Calibri" w:cs="Times New Roman" w:hint="eastAsia"/>
              </w:rPr>
              <w:t>查閱</w:t>
            </w:r>
            <w:r w:rsidR="007B19F3" w:rsidRPr="00ED75FB">
              <w:rPr>
                <w:rFonts w:ascii="Calibri" w:eastAsia="新細明體" w:hAnsi="Calibri" w:cs="Times New Roman" w:hint="eastAsia"/>
              </w:rPr>
              <w:t>國內外統計資料</w:t>
            </w:r>
          </w:p>
        </w:tc>
        <w:tc>
          <w:tcPr>
            <w:tcW w:w="4341" w:type="dxa"/>
            <w:shd w:val="clear" w:color="auto" w:fill="auto"/>
          </w:tcPr>
          <w:p w:rsidR="007B19F3" w:rsidRPr="00BA058D" w:rsidRDefault="007B19F3" w:rsidP="007B19F3">
            <w:pPr>
              <w:pStyle w:val="a3"/>
              <w:numPr>
                <w:ilvl w:val="0"/>
                <w:numId w:val="5"/>
              </w:numPr>
              <w:ind w:leftChars="0" w:left="239" w:hanging="239"/>
            </w:pPr>
            <w:r w:rsidRPr="00BA058D">
              <w:rPr>
                <w:rFonts w:hint="eastAsia"/>
              </w:rPr>
              <w:t>全球統計資料查閱說明及演練</w:t>
            </w:r>
          </w:p>
          <w:p w:rsidR="007B19F3" w:rsidRPr="00BA058D" w:rsidRDefault="007B19F3" w:rsidP="007B19F3">
            <w:pPr>
              <w:pStyle w:val="a3"/>
              <w:numPr>
                <w:ilvl w:val="0"/>
                <w:numId w:val="5"/>
              </w:numPr>
              <w:ind w:leftChars="0" w:left="239" w:hanging="239"/>
            </w:pPr>
            <w:r w:rsidRPr="00BA058D">
              <w:rPr>
                <w:rFonts w:ascii="Calibri" w:eastAsia="新細明體" w:hAnsi="Calibri" w:cs="Times New Roman" w:hint="eastAsia"/>
              </w:rPr>
              <w:t>電腦上機、小組討論</w:t>
            </w:r>
          </w:p>
          <w:p w:rsidR="007B19F3" w:rsidRPr="002A57F4" w:rsidRDefault="007B19F3" w:rsidP="00E05228">
            <w:pPr>
              <w:ind w:leftChars="-50" w:left="-120" w:rightChars="-50" w:right="-120"/>
              <w:rPr>
                <w:rFonts w:ascii="Times New Roman" w:eastAsia="新細明體" w:hAnsi="Times New Roman" w:cs="Times New Roman"/>
                <w:szCs w:val="24"/>
              </w:rPr>
            </w:pP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統計</w:t>
            </w:r>
            <w:r w:rsidRPr="00C923D0">
              <w:rPr>
                <w:rFonts w:ascii="Times New Roman" w:eastAsia="新細明體" w:hAnsi="Times New Roman" w:cs="Times New Roman" w:hint="eastAsia"/>
                <w:szCs w:val="24"/>
              </w:rPr>
              <w:t>資料</w:t>
            </w:r>
            <w:r>
              <w:rPr>
                <w:rFonts w:ascii="Times New Roman" w:eastAsia="新細明體" w:hAnsi="Times New Roman" w:cs="Times New Roman" w:hint="eastAsia"/>
                <w:szCs w:val="24"/>
              </w:rPr>
              <w:t>搜尋</w:t>
            </w:r>
            <w:r w:rsidRPr="00C923D0">
              <w:rPr>
                <w:rFonts w:ascii="Times New Roman" w:eastAsia="新細明體" w:hAnsi="Times New Roman" w:cs="Times New Roman" w:hint="eastAsia"/>
                <w:szCs w:val="24"/>
              </w:rPr>
              <w:t>學習單</w:t>
            </w:r>
          </w:p>
        </w:tc>
        <w:tc>
          <w:tcPr>
            <w:tcW w:w="1124" w:type="dxa"/>
            <w:shd w:val="clear" w:color="auto" w:fill="auto"/>
          </w:tcPr>
          <w:p w:rsidR="007B19F3" w:rsidRDefault="007B19F3" w:rsidP="007B19F3">
            <w:pPr>
              <w:numPr>
                <w:ilvl w:val="0"/>
                <w:numId w:val="11"/>
              </w:numPr>
              <w:ind w:leftChars="-54" w:left="153" w:rightChars="-50" w:right="-120" w:hanging="283"/>
              <w:rPr>
                <w:rFonts w:ascii="Times New Roman" w:eastAsia="新細明體" w:hAnsi="Times New Roman" w:cs="Times New Roman"/>
                <w:szCs w:val="24"/>
              </w:rPr>
            </w:pPr>
            <w:r w:rsidRPr="00C923D0">
              <w:rPr>
                <w:rFonts w:ascii="Times New Roman" w:eastAsia="新細明體" w:hAnsi="Times New Roman" w:cs="Times New Roman" w:hint="eastAsia"/>
                <w:szCs w:val="24"/>
              </w:rPr>
              <w:t>課程參與</w:t>
            </w:r>
          </w:p>
          <w:p w:rsidR="007B19F3" w:rsidRPr="002A57F4" w:rsidRDefault="007B19F3" w:rsidP="007B19F3">
            <w:pPr>
              <w:numPr>
                <w:ilvl w:val="0"/>
                <w:numId w:val="11"/>
              </w:numPr>
              <w:ind w:leftChars="-54" w:left="153" w:rightChars="-50" w:right="-120" w:hanging="283"/>
              <w:rPr>
                <w:rFonts w:ascii="Times New Roman" w:eastAsia="新細明體" w:hAnsi="Times New Roman" w:cs="Times New Roman"/>
                <w:szCs w:val="24"/>
              </w:rPr>
            </w:pPr>
            <w:r w:rsidRPr="00C923D0">
              <w:rPr>
                <w:rFonts w:ascii="Times New Roman" w:eastAsia="新細明體" w:hAnsi="Times New Roman" w:cs="Times New Roman" w:hint="eastAsia"/>
                <w:szCs w:val="24"/>
              </w:rPr>
              <w:t>學習單填</w:t>
            </w:r>
            <w:r>
              <w:rPr>
                <w:rFonts w:ascii="Times New Roman" w:eastAsia="新細明體" w:hAnsi="Times New Roman" w:cs="Times New Roman" w:hint="eastAsia"/>
                <w:szCs w:val="24"/>
              </w:rPr>
              <w:t>寫</w:t>
            </w: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5</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09</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3</w:t>
            </w:r>
            <w:r>
              <w:rPr>
                <w:rFonts w:ascii="Times New Roman" w:eastAsia="新細明體" w:hAnsi="Times New Roman" w:cs="Times New Roman"/>
                <w:szCs w:val="24"/>
              </w:rPr>
              <w:t>0</w:t>
            </w:r>
          </w:p>
        </w:tc>
        <w:tc>
          <w:tcPr>
            <w:tcW w:w="1390" w:type="dxa"/>
            <w:shd w:val="clear" w:color="auto" w:fill="auto"/>
          </w:tcPr>
          <w:p w:rsidR="007B19F3" w:rsidRPr="002A57F4" w:rsidRDefault="00ED75FB" w:rsidP="00ED75FB">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找一個議題逛逛國際網頁</w:t>
            </w:r>
          </w:p>
        </w:tc>
        <w:tc>
          <w:tcPr>
            <w:tcW w:w="4341" w:type="dxa"/>
            <w:shd w:val="clear" w:color="auto" w:fill="auto"/>
          </w:tcPr>
          <w:p w:rsidR="007B19F3" w:rsidRPr="00BA058D" w:rsidRDefault="007B19F3" w:rsidP="007B19F3">
            <w:pPr>
              <w:pStyle w:val="a3"/>
              <w:numPr>
                <w:ilvl w:val="0"/>
                <w:numId w:val="12"/>
              </w:numPr>
              <w:ind w:leftChars="0" w:left="239" w:hanging="239"/>
            </w:pPr>
            <w:proofErr w:type="gramStart"/>
            <w:r w:rsidRPr="00BA058D">
              <w:rPr>
                <w:rFonts w:hint="eastAsia"/>
              </w:rPr>
              <w:t>線上研究</w:t>
            </w:r>
            <w:proofErr w:type="gramEnd"/>
            <w:r w:rsidR="00ED75FB">
              <w:t>及</w:t>
            </w:r>
            <w:r w:rsidR="00ED75FB">
              <w:rPr>
                <w:rFonts w:hint="eastAsia"/>
              </w:rPr>
              <w:t>國際網頁</w:t>
            </w:r>
            <w:r w:rsidRPr="00BA058D">
              <w:rPr>
                <w:rFonts w:hint="eastAsia"/>
              </w:rPr>
              <w:t>資料查閱</w:t>
            </w:r>
            <w:r w:rsidR="00ED75FB">
              <w:rPr>
                <w:rFonts w:hint="eastAsia"/>
              </w:rPr>
              <w:t>與記錄</w:t>
            </w:r>
          </w:p>
          <w:p w:rsidR="007B19F3" w:rsidRPr="003653F8" w:rsidRDefault="007B19F3" w:rsidP="00ED75FB">
            <w:pPr>
              <w:pStyle w:val="a3"/>
              <w:numPr>
                <w:ilvl w:val="0"/>
                <w:numId w:val="12"/>
              </w:numPr>
              <w:ind w:leftChars="0" w:left="239" w:hanging="239"/>
              <w:rPr>
                <w:rFonts w:ascii="Times New Roman" w:eastAsia="新細明體" w:hAnsi="Times New Roman" w:cs="Times New Roman"/>
                <w:szCs w:val="24"/>
              </w:rPr>
            </w:pPr>
            <w:r w:rsidRPr="00BA058D">
              <w:rPr>
                <w:rFonts w:ascii="Calibri" w:eastAsia="新細明體" w:hAnsi="Calibri" w:cs="Times New Roman" w:hint="eastAsia"/>
              </w:rPr>
              <w:t>電腦上機、小組</w:t>
            </w:r>
            <w:r w:rsidR="00ED75FB">
              <w:rPr>
                <w:rFonts w:ascii="Calibri" w:eastAsia="新細明體" w:hAnsi="Calibri" w:cs="Times New Roman" w:hint="eastAsia"/>
              </w:rPr>
              <w:t>分工合作</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sidRPr="003653F8">
              <w:rPr>
                <w:rFonts w:ascii="Times New Roman" w:eastAsia="新細明體" w:hAnsi="Times New Roman" w:cs="Times New Roman" w:hint="eastAsia"/>
                <w:szCs w:val="24"/>
              </w:rPr>
              <w:t>資料查閱學習單</w:t>
            </w:r>
          </w:p>
        </w:tc>
        <w:tc>
          <w:tcPr>
            <w:tcW w:w="1124" w:type="dxa"/>
            <w:shd w:val="clear" w:color="auto" w:fill="auto"/>
          </w:tcPr>
          <w:p w:rsidR="007B19F3" w:rsidRDefault="007B19F3" w:rsidP="007B19F3">
            <w:pPr>
              <w:numPr>
                <w:ilvl w:val="0"/>
                <w:numId w:val="11"/>
              </w:numPr>
              <w:ind w:leftChars="-54" w:left="153" w:rightChars="-50" w:right="-120" w:hanging="283"/>
              <w:rPr>
                <w:rFonts w:ascii="Times New Roman" w:eastAsia="新細明體" w:hAnsi="Times New Roman" w:cs="Times New Roman"/>
                <w:szCs w:val="24"/>
              </w:rPr>
            </w:pPr>
            <w:r w:rsidRPr="00C923D0">
              <w:rPr>
                <w:rFonts w:ascii="Times New Roman" w:eastAsia="新細明體" w:hAnsi="Times New Roman" w:cs="Times New Roman" w:hint="eastAsia"/>
                <w:szCs w:val="24"/>
              </w:rPr>
              <w:t>課程參與</w:t>
            </w:r>
          </w:p>
          <w:p w:rsidR="007B19F3" w:rsidRPr="002A57F4" w:rsidRDefault="007B19F3" w:rsidP="007B19F3">
            <w:pPr>
              <w:numPr>
                <w:ilvl w:val="0"/>
                <w:numId w:val="11"/>
              </w:numPr>
              <w:ind w:leftChars="-54" w:left="153" w:rightChars="-50" w:right="-120" w:hanging="283"/>
              <w:rPr>
                <w:rFonts w:ascii="Times New Roman" w:eastAsia="新細明體" w:hAnsi="Times New Roman" w:cs="Times New Roman"/>
                <w:szCs w:val="24"/>
              </w:rPr>
            </w:pPr>
            <w:r w:rsidRPr="00C923D0">
              <w:rPr>
                <w:rFonts w:ascii="Times New Roman" w:eastAsia="新細明體" w:hAnsi="Times New Roman" w:cs="Times New Roman" w:hint="eastAsia"/>
                <w:szCs w:val="24"/>
              </w:rPr>
              <w:t>學習單填</w:t>
            </w:r>
            <w:r>
              <w:rPr>
                <w:rFonts w:ascii="Times New Roman" w:eastAsia="新細明體" w:hAnsi="Times New Roman" w:cs="Times New Roman" w:hint="eastAsia"/>
                <w:szCs w:val="24"/>
              </w:rPr>
              <w:t>寫</w:t>
            </w: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6</w:t>
            </w:r>
          </w:p>
          <w:p w:rsidR="00553235" w:rsidRPr="00553235"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w:t>
            </w:r>
            <w:r w:rsidRPr="00553235">
              <w:rPr>
                <w:rFonts w:ascii="Times New Roman" w:eastAsia="新細明體" w:hAnsi="Times New Roman" w:cs="Times New Roman"/>
                <w:szCs w:val="24"/>
              </w:rPr>
              <w:t>0</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w:t>
            </w:r>
            <w:r>
              <w:rPr>
                <w:rFonts w:ascii="Times New Roman" w:eastAsia="新細明體" w:hAnsi="Times New Roman" w:cs="Times New Roman"/>
                <w:szCs w:val="24"/>
              </w:rPr>
              <w:t>7</w:t>
            </w:r>
          </w:p>
        </w:tc>
        <w:tc>
          <w:tcPr>
            <w:tcW w:w="1390" w:type="dxa"/>
            <w:shd w:val="clear" w:color="auto" w:fill="auto"/>
          </w:tcPr>
          <w:p w:rsidR="007B19F3" w:rsidRPr="002A57F4" w:rsidRDefault="00ED75FB" w:rsidP="00ED75FB">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縮小研究範圍，篩選出必要的統計資料與</w:t>
            </w:r>
            <w:r w:rsidR="007B19F3">
              <w:rPr>
                <w:rFonts w:ascii="Times New Roman" w:eastAsia="新細明體" w:hAnsi="Times New Roman" w:cs="Times New Roman" w:hint="eastAsia"/>
                <w:szCs w:val="24"/>
              </w:rPr>
              <w:t>文獻</w:t>
            </w:r>
          </w:p>
        </w:tc>
        <w:tc>
          <w:tcPr>
            <w:tcW w:w="4341" w:type="dxa"/>
            <w:shd w:val="clear" w:color="auto" w:fill="auto"/>
          </w:tcPr>
          <w:p w:rsidR="007B19F3" w:rsidRPr="00BA058D" w:rsidRDefault="007B19F3" w:rsidP="007B19F3">
            <w:pPr>
              <w:pStyle w:val="a3"/>
              <w:numPr>
                <w:ilvl w:val="0"/>
                <w:numId w:val="11"/>
              </w:numPr>
              <w:ind w:leftChars="0" w:left="239" w:hanging="239"/>
            </w:pPr>
            <w:r w:rsidRPr="00BA058D">
              <w:rPr>
                <w:rFonts w:hint="eastAsia"/>
              </w:rPr>
              <w:t>確定小論文研究題目</w:t>
            </w:r>
          </w:p>
          <w:p w:rsidR="007B19F3" w:rsidRPr="00BA058D" w:rsidRDefault="007B19F3" w:rsidP="007B19F3">
            <w:pPr>
              <w:pStyle w:val="a3"/>
              <w:numPr>
                <w:ilvl w:val="0"/>
                <w:numId w:val="11"/>
              </w:numPr>
              <w:ind w:leftChars="0" w:left="239" w:hanging="239"/>
            </w:pPr>
            <w:r w:rsidRPr="00BA058D">
              <w:rPr>
                <w:rFonts w:hint="eastAsia"/>
              </w:rPr>
              <w:t>初步確定備用</w:t>
            </w:r>
            <w:r w:rsidR="005D4B9C">
              <w:rPr>
                <w:rFonts w:hint="eastAsia"/>
              </w:rPr>
              <w:t>統計資料與</w:t>
            </w:r>
            <w:r w:rsidRPr="00BA058D">
              <w:rPr>
                <w:rFonts w:hint="eastAsia"/>
              </w:rPr>
              <w:t>文獻</w:t>
            </w:r>
          </w:p>
          <w:p w:rsidR="007B19F3" w:rsidRPr="003653F8" w:rsidRDefault="007B19F3" w:rsidP="007B19F3">
            <w:pPr>
              <w:pStyle w:val="a3"/>
              <w:numPr>
                <w:ilvl w:val="0"/>
                <w:numId w:val="11"/>
              </w:numPr>
              <w:ind w:leftChars="0" w:left="239" w:rightChars="-50" w:right="-120" w:hanging="239"/>
              <w:rPr>
                <w:rFonts w:ascii="Times New Roman" w:eastAsia="新細明體" w:hAnsi="Times New Roman" w:cs="Times New Roman"/>
                <w:szCs w:val="24"/>
              </w:rPr>
            </w:pPr>
            <w:proofErr w:type="gramStart"/>
            <w:r w:rsidRPr="00BA058D">
              <w:rPr>
                <w:rFonts w:hint="eastAsia"/>
              </w:rPr>
              <w:t>將確用</w:t>
            </w:r>
            <w:proofErr w:type="gramEnd"/>
            <w:r w:rsidRPr="00BA058D">
              <w:rPr>
                <w:rFonts w:hint="eastAsia"/>
              </w:rPr>
              <w:t>文獻摘要</w:t>
            </w:r>
          </w:p>
          <w:p w:rsidR="007B19F3" w:rsidRPr="00BA058D" w:rsidRDefault="007B19F3" w:rsidP="007B19F3">
            <w:pPr>
              <w:pStyle w:val="a3"/>
              <w:numPr>
                <w:ilvl w:val="0"/>
                <w:numId w:val="11"/>
              </w:numPr>
              <w:ind w:leftChars="0" w:left="239" w:hanging="239"/>
            </w:pPr>
            <w:proofErr w:type="gramStart"/>
            <w:r w:rsidRPr="00BA058D">
              <w:rPr>
                <w:rFonts w:hint="eastAsia"/>
              </w:rPr>
              <w:t>線上研究</w:t>
            </w:r>
            <w:proofErr w:type="gramEnd"/>
            <w:r w:rsidRPr="00BA058D">
              <w:rPr>
                <w:rFonts w:hint="eastAsia"/>
              </w:rPr>
              <w:t>與</w:t>
            </w:r>
            <w:r w:rsidR="005D4B9C">
              <w:rPr>
                <w:rFonts w:hint="eastAsia"/>
              </w:rPr>
              <w:t>國際</w:t>
            </w:r>
            <w:r w:rsidRPr="00BA058D">
              <w:rPr>
                <w:rFonts w:hint="eastAsia"/>
              </w:rPr>
              <w:t>資料查閱</w:t>
            </w:r>
          </w:p>
          <w:p w:rsidR="007B19F3" w:rsidRPr="003653F8" w:rsidRDefault="007B19F3" w:rsidP="005D4B9C">
            <w:pPr>
              <w:pStyle w:val="a3"/>
              <w:numPr>
                <w:ilvl w:val="0"/>
                <w:numId w:val="11"/>
              </w:numPr>
              <w:ind w:leftChars="0" w:left="239" w:rightChars="-50" w:right="-120" w:hanging="239"/>
              <w:rPr>
                <w:rFonts w:ascii="Times New Roman" w:eastAsia="新細明體" w:hAnsi="Times New Roman" w:cs="Times New Roman"/>
                <w:szCs w:val="24"/>
              </w:rPr>
            </w:pPr>
            <w:r w:rsidRPr="00BA058D">
              <w:rPr>
                <w:rFonts w:ascii="Calibri" w:eastAsia="新細明體" w:hAnsi="Calibri" w:cs="Times New Roman" w:hint="eastAsia"/>
              </w:rPr>
              <w:t>電腦上機、小組</w:t>
            </w:r>
            <w:r w:rsidR="005D4B9C">
              <w:rPr>
                <w:rFonts w:ascii="Calibri" w:eastAsia="新細明體" w:hAnsi="Calibri" w:cs="Times New Roman" w:hint="eastAsia"/>
              </w:rPr>
              <w:t>分工合作</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文獻摘要電子檔</w:t>
            </w:r>
          </w:p>
        </w:tc>
        <w:tc>
          <w:tcPr>
            <w:tcW w:w="1124" w:type="dxa"/>
            <w:shd w:val="clear" w:color="auto" w:fill="auto"/>
          </w:tcPr>
          <w:p w:rsidR="007B19F3" w:rsidRDefault="007B19F3" w:rsidP="007B19F3">
            <w:pPr>
              <w:pStyle w:val="a3"/>
              <w:numPr>
                <w:ilvl w:val="0"/>
                <w:numId w:val="13"/>
              </w:numPr>
              <w:ind w:leftChars="0" w:left="152" w:rightChars="-50" w:right="-120" w:hanging="272"/>
              <w:rPr>
                <w:rFonts w:ascii="Times New Roman" w:eastAsia="新細明體" w:hAnsi="Times New Roman" w:cs="Times New Roman"/>
                <w:szCs w:val="24"/>
              </w:rPr>
            </w:pPr>
            <w:r w:rsidRPr="003538C5">
              <w:rPr>
                <w:rFonts w:ascii="Times New Roman" w:eastAsia="新細明體" w:hAnsi="Times New Roman" w:cs="Times New Roman" w:hint="eastAsia"/>
                <w:szCs w:val="24"/>
              </w:rPr>
              <w:t>課程參與</w:t>
            </w:r>
          </w:p>
          <w:p w:rsidR="007B19F3" w:rsidRPr="003538C5" w:rsidRDefault="007B19F3" w:rsidP="007B19F3">
            <w:pPr>
              <w:pStyle w:val="a3"/>
              <w:numPr>
                <w:ilvl w:val="0"/>
                <w:numId w:val="13"/>
              </w:numPr>
              <w:ind w:leftChars="0" w:left="152" w:rightChars="-50" w:right="-120" w:hanging="272"/>
              <w:rPr>
                <w:rFonts w:ascii="Times New Roman" w:eastAsia="新細明體" w:hAnsi="Times New Roman" w:cs="Times New Roman"/>
                <w:szCs w:val="24"/>
              </w:rPr>
            </w:pPr>
            <w:r>
              <w:rPr>
                <w:rFonts w:ascii="Times New Roman" w:eastAsia="新細明體" w:hAnsi="Times New Roman" w:cs="Times New Roman" w:hint="eastAsia"/>
                <w:szCs w:val="24"/>
              </w:rPr>
              <w:t>傳送</w:t>
            </w:r>
            <w:r w:rsidRPr="003538C5">
              <w:rPr>
                <w:rFonts w:ascii="Times New Roman" w:eastAsia="新細明體" w:hAnsi="Times New Roman" w:cs="Times New Roman" w:hint="eastAsia"/>
                <w:szCs w:val="24"/>
              </w:rPr>
              <w:t>文獻摘要電子檔</w:t>
            </w:r>
          </w:p>
        </w:tc>
      </w:tr>
      <w:tr w:rsidR="004112C2" w:rsidRPr="002A57F4" w:rsidTr="008606BC">
        <w:trPr>
          <w:jc w:val="center"/>
        </w:trPr>
        <w:tc>
          <w:tcPr>
            <w:tcW w:w="449" w:type="dxa"/>
            <w:shd w:val="clear" w:color="auto" w:fill="auto"/>
          </w:tcPr>
          <w:p w:rsidR="00553235" w:rsidRDefault="00553235" w:rsidP="00553235">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7</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10</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14</w:t>
            </w:r>
          </w:p>
        </w:tc>
        <w:tc>
          <w:tcPr>
            <w:tcW w:w="1390" w:type="dxa"/>
            <w:shd w:val="clear" w:color="auto" w:fill="auto"/>
          </w:tcPr>
          <w:p w:rsidR="00553235" w:rsidRDefault="00553235" w:rsidP="005D4B9C">
            <w:pPr>
              <w:ind w:left="-50" w:right="-50"/>
              <w:rPr>
                <w:rFonts w:ascii="Times New Roman" w:eastAsia="新細明體" w:hAnsi="Times New Roman" w:cs="Times New Roman"/>
                <w:szCs w:val="24"/>
              </w:rPr>
            </w:pPr>
          </w:p>
        </w:tc>
        <w:tc>
          <w:tcPr>
            <w:tcW w:w="4341" w:type="dxa"/>
            <w:shd w:val="clear" w:color="auto" w:fill="auto"/>
          </w:tcPr>
          <w:p w:rsidR="00553235" w:rsidRPr="00BA058D" w:rsidRDefault="00553235" w:rsidP="007B19F3">
            <w:pPr>
              <w:pStyle w:val="a3"/>
              <w:numPr>
                <w:ilvl w:val="0"/>
                <w:numId w:val="7"/>
              </w:numPr>
              <w:ind w:leftChars="0" w:left="239" w:hanging="239"/>
            </w:pPr>
            <w:r>
              <w:rPr>
                <w:rFonts w:hint="eastAsia"/>
              </w:rPr>
              <w:t>第一次期中考</w:t>
            </w:r>
          </w:p>
        </w:tc>
        <w:tc>
          <w:tcPr>
            <w:tcW w:w="992" w:type="dxa"/>
            <w:shd w:val="clear" w:color="auto" w:fill="auto"/>
          </w:tcPr>
          <w:p w:rsidR="00553235" w:rsidRPr="002A57F4" w:rsidRDefault="00553235"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553235" w:rsidRDefault="00553235" w:rsidP="00E05228">
            <w:pPr>
              <w:ind w:leftChars="-50" w:left="-120" w:rightChars="-50" w:right="-120"/>
              <w:rPr>
                <w:rFonts w:ascii="Times New Roman" w:eastAsia="新細明體" w:hAnsi="Times New Roman" w:cs="Times New Roman"/>
                <w:szCs w:val="24"/>
              </w:rPr>
            </w:pPr>
          </w:p>
        </w:tc>
      </w:tr>
      <w:tr w:rsidR="004112C2" w:rsidRPr="002A57F4" w:rsidTr="008606BC">
        <w:trPr>
          <w:jc w:val="center"/>
        </w:trPr>
        <w:tc>
          <w:tcPr>
            <w:tcW w:w="449" w:type="dxa"/>
            <w:shd w:val="clear" w:color="auto" w:fill="auto"/>
          </w:tcPr>
          <w:p w:rsidR="007B19F3" w:rsidRDefault="00553235" w:rsidP="00553235">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8</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10</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2</w:t>
            </w:r>
            <w:r>
              <w:rPr>
                <w:rFonts w:ascii="Times New Roman" w:eastAsia="新細明體" w:hAnsi="Times New Roman" w:cs="Times New Roman"/>
                <w:szCs w:val="24"/>
              </w:rPr>
              <w:t>1</w:t>
            </w:r>
          </w:p>
        </w:tc>
        <w:tc>
          <w:tcPr>
            <w:tcW w:w="1390" w:type="dxa"/>
            <w:shd w:val="clear" w:color="auto" w:fill="auto"/>
          </w:tcPr>
          <w:p w:rsidR="007B19F3" w:rsidRPr="002A57F4" w:rsidRDefault="007B19F3" w:rsidP="005D4B9C">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編排文獻及研究方法大綱</w:t>
            </w:r>
          </w:p>
        </w:tc>
        <w:tc>
          <w:tcPr>
            <w:tcW w:w="4341" w:type="dxa"/>
            <w:shd w:val="clear" w:color="auto" w:fill="auto"/>
          </w:tcPr>
          <w:p w:rsidR="007B19F3" w:rsidRDefault="007B19F3" w:rsidP="007B19F3">
            <w:pPr>
              <w:pStyle w:val="a3"/>
              <w:numPr>
                <w:ilvl w:val="0"/>
                <w:numId w:val="7"/>
              </w:numPr>
              <w:ind w:leftChars="0" w:left="239" w:hanging="239"/>
            </w:pPr>
            <w:r w:rsidRPr="00BA058D">
              <w:rPr>
                <w:rFonts w:hint="eastAsia"/>
              </w:rPr>
              <w:t>確立小論文正文之文獻探討大綱</w:t>
            </w:r>
          </w:p>
          <w:p w:rsidR="007B19F3" w:rsidRDefault="007B19F3" w:rsidP="007B19F3">
            <w:pPr>
              <w:pStyle w:val="a3"/>
              <w:numPr>
                <w:ilvl w:val="0"/>
                <w:numId w:val="7"/>
              </w:numPr>
              <w:ind w:leftChars="0" w:left="239" w:hanging="239"/>
            </w:pPr>
            <w:r w:rsidRPr="00BA058D">
              <w:rPr>
                <w:rFonts w:hint="eastAsia"/>
              </w:rPr>
              <w:t>確立研究方法（問卷組編制問卷）</w:t>
            </w:r>
          </w:p>
          <w:p w:rsidR="007B19F3" w:rsidRPr="00BA058D" w:rsidRDefault="007B19F3" w:rsidP="007B19F3">
            <w:pPr>
              <w:pStyle w:val="a3"/>
              <w:numPr>
                <w:ilvl w:val="0"/>
                <w:numId w:val="7"/>
              </w:numPr>
              <w:ind w:leftChars="0" w:left="239" w:hanging="239"/>
            </w:pPr>
            <w:r w:rsidRPr="00BA058D">
              <w:rPr>
                <w:rFonts w:hint="eastAsia"/>
              </w:rPr>
              <w:t>小論文寫作</w:t>
            </w:r>
          </w:p>
          <w:p w:rsidR="007B19F3" w:rsidRPr="00BA058D" w:rsidRDefault="007B19F3" w:rsidP="007B19F3">
            <w:pPr>
              <w:pStyle w:val="a3"/>
              <w:numPr>
                <w:ilvl w:val="0"/>
                <w:numId w:val="7"/>
              </w:numPr>
              <w:ind w:leftChars="0" w:left="239" w:hanging="239"/>
              <w:rPr>
                <w:rFonts w:ascii="Calibri" w:eastAsia="新細明體" w:hAnsi="Calibri" w:cs="Times New Roman"/>
              </w:rPr>
            </w:pPr>
            <w:proofErr w:type="gramStart"/>
            <w:r w:rsidRPr="00BA058D">
              <w:rPr>
                <w:rFonts w:ascii="Calibri" w:eastAsia="新細明體" w:hAnsi="Calibri" w:cs="Times New Roman" w:hint="eastAsia"/>
              </w:rPr>
              <w:t>線上研究</w:t>
            </w:r>
            <w:proofErr w:type="gramEnd"/>
            <w:r w:rsidRPr="00BA058D">
              <w:rPr>
                <w:rFonts w:ascii="Calibri" w:eastAsia="新細明體" w:hAnsi="Calibri" w:cs="Times New Roman" w:hint="eastAsia"/>
              </w:rPr>
              <w:t>與</w:t>
            </w:r>
            <w:r w:rsidR="005D4B9C">
              <w:rPr>
                <w:rFonts w:hint="eastAsia"/>
              </w:rPr>
              <w:t>國際</w:t>
            </w:r>
            <w:r w:rsidR="005D4B9C" w:rsidRPr="00BA058D">
              <w:rPr>
                <w:rFonts w:hint="eastAsia"/>
              </w:rPr>
              <w:t>資料查閱</w:t>
            </w:r>
          </w:p>
          <w:p w:rsidR="007B19F3" w:rsidRPr="00BA058D" w:rsidRDefault="007B19F3" w:rsidP="007B19F3">
            <w:pPr>
              <w:pStyle w:val="a3"/>
              <w:numPr>
                <w:ilvl w:val="0"/>
                <w:numId w:val="7"/>
              </w:numPr>
              <w:ind w:leftChars="0" w:left="239" w:hanging="239"/>
            </w:pPr>
            <w:r w:rsidRPr="00BA058D">
              <w:rPr>
                <w:rFonts w:ascii="Calibri" w:eastAsia="新細明體" w:hAnsi="Calibri" w:cs="Times New Roman" w:hint="eastAsia"/>
              </w:rPr>
              <w:t>電腦上機、小組</w:t>
            </w:r>
            <w:r w:rsidR="005D4B9C">
              <w:rPr>
                <w:rFonts w:ascii="Calibri" w:eastAsia="新細明體" w:hAnsi="Calibri" w:cs="Times New Roman" w:hint="eastAsia"/>
              </w:rPr>
              <w:t>分工合作</w:t>
            </w:r>
          </w:p>
          <w:p w:rsidR="007B19F3" w:rsidRPr="002A57F4" w:rsidRDefault="007B19F3" w:rsidP="00E05228">
            <w:pPr>
              <w:ind w:leftChars="-50" w:left="119" w:rightChars="-50" w:right="-120" w:hanging="239"/>
              <w:rPr>
                <w:rFonts w:ascii="Times New Roman" w:eastAsia="新細明體" w:hAnsi="Times New Roman" w:cs="Times New Roman"/>
                <w:szCs w:val="24"/>
              </w:rPr>
            </w:pP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小</w:t>
            </w:r>
            <w:proofErr w:type="gramStart"/>
            <w:r>
              <w:rPr>
                <w:rFonts w:ascii="Times New Roman" w:eastAsia="新細明體" w:hAnsi="Times New Roman" w:cs="Times New Roman" w:hint="eastAsia"/>
                <w:szCs w:val="24"/>
              </w:rPr>
              <w:t>論文敘寫進度</w:t>
            </w:r>
            <w:proofErr w:type="gramEnd"/>
          </w:p>
        </w:tc>
      </w:tr>
      <w:tr w:rsidR="004112C2" w:rsidRPr="002A57F4" w:rsidTr="008606BC">
        <w:trPr>
          <w:jc w:val="center"/>
        </w:trPr>
        <w:tc>
          <w:tcPr>
            <w:tcW w:w="449" w:type="dxa"/>
            <w:shd w:val="clear" w:color="auto" w:fill="auto"/>
          </w:tcPr>
          <w:p w:rsidR="007B19F3" w:rsidRDefault="00553235" w:rsidP="00E05228">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9</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10</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2</w:t>
            </w:r>
            <w:r>
              <w:rPr>
                <w:rFonts w:ascii="Times New Roman" w:eastAsia="新細明體" w:hAnsi="Times New Roman" w:cs="Times New Roman"/>
                <w:szCs w:val="24"/>
              </w:rPr>
              <w:t>8</w:t>
            </w:r>
          </w:p>
        </w:tc>
        <w:tc>
          <w:tcPr>
            <w:tcW w:w="1390" w:type="dxa"/>
            <w:shd w:val="clear" w:color="auto" w:fill="auto"/>
          </w:tcPr>
          <w:p w:rsidR="007B19F3" w:rsidRPr="002A57F4" w:rsidRDefault="005D4B9C" w:rsidP="005D4B9C">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確認小論文題目，界定題目中的名詞與選擇動機</w:t>
            </w:r>
          </w:p>
        </w:tc>
        <w:tc>
          <w:tcPr>
            <w:tcW w:w="4341" w:type="dxa"/>
            <w:shd w:val="clear" w:color="auto" w:fill="auto"/>
          </w:tcPr>
          <w:p w:rsidR="007B19F3" w:rsidRDefault="007B19F3" w:rsidP="007B19F3">
            <w:pPr>
              <w:pStyle w:val="a3"/>
              <w:numPr>
                <w:ilvl w:val="0"/>
                <w:numId w:val="7"/>
              </w:numPr>
              <w:ind w:leftChars="0" w:left="239" w:hanging="239"/>
            </w:pPr>
            <w:r w:rsidRPr="00BA058D">
              <w:rPr>
                <w:rFonts w:hint="eastAsia"/>
              </w:rPr>
              <w:t>撰寫小論文正文之</w:t>
            </w:r>
            <w:r w:rsidR="005D4B9C">
              <w:rPr>
                <w:rFonts w:hint="eastAsia"/>
              </w:rPr>
              <w:t>研究動機與研究問題（目的）</w:t>
            </w:r>
          </w:p>
          <w:p w:rsidR="007B19F3" w:rsidRPr="00BA7C6D" w:rsidRDefault="007B19F3" w:rsidP="007B19F3">
            <w:pPr>
              <w:pStyle w:val="a3"/>
              <w:numPr>
                <w:ilvl w:val="0"/>
                <w:numId w:val="7"/>
              </w:numPr>
              <w:ind w:leftChars="0" w:left="239" w:hanging="239"/>
              <w:rPr>
                <w:rFonts w:ascii="Times New Roman" w:eastAsia="新細明體" w:hAnsi="Times New Roman" w:cs="Times New Roman"/>
                <w:szCs w:val="24"/>
              </w:rPr>
            </w:pPr>
            <w:r w:rsidRPr="00BA058D">
              <w:rPr>
                <w:rFonts w:hint="eastAsia"/>
              </w:rPr>
              <w:t>確立研究方法</w:t>
            </w:r>
            <w:r w:rsidRPr="00BA058D">
              <w:rPr>
                <w:rFonts w:hint="eastAsia"/>
              </w:rPr>
              <w:t>(</w:t>
            </w:r>
            <w:r w:rsidRPr="00BA058D">
              <w:rPr>
                <w:rFonts w:hint="eastAsia"/>
              </w:rPr>
              <w:t>問卷組發放問卷</w:t>
            </w:r>
            <w:r w:rsidRPr="00BA058D">
              <w:rPr>
                <w:rFonts w:hint="eastAsia"/>
              </w:rPr>
              <w:t>)</w:t>
            </w:r>
          </w:p>
          <w:p w:rsidR="007B19F3" w:rsidRPr="00BA058D" w:rsidRDefault="007B19F3" w:rsidP="007B19F3">
            <w:pPr>
              <w:numPr>
                <w:ilvl w:val="0"/>
                <w:numId w:val="7"/>
              </w:numPr>
              <w:ind w:left="239" w:hanging="239"/>
            </w:pPr>
            <w:proofErr w:type="gramStart"/>
            <w:r w:rsidRPr="00BA058D">
              <w:rPr>
                <w:rFonts w:hint="eastAsia"/>
              </w:rPr>
              <w:t>線上研究</w:t>
            </w:r>
            <w:proofErr w:type="gramEnd"/>
            <w:r w:rsidRPr="00BA058D">
              <w:rPr>
                <w:rFonts w:hint="eastAsia"/>
              </w:rPr>
              <w:t>與</w:t>
            </w:r>
            <w:r w:rsidR="005D4B9C">
              <w:rPr>
                <w:rFonts w:hint="eastAsia"/>
              </w:rPr>
              <w:t>國際</w:t>
            </w:r>
            <w:r w:rsidR="005D4B9C" w:rsidRPr="00BA058D">
              <w:rPr>
                <w:rFonts w:hint="eastAsia"/>
              </w:rPr>
              <w:t>資料查閱</w:t>
            </w:r>
          </w:p>
          <w:p w:rsidR="007B19F3" w:rsidRPr="002A57F4" w:rsidRDefault="007B19F3" w:rsidP="007B19F3">
            <w:pPr>
              <w:pStyle w:val="a3"/>
              <w:numPr>
                <w:ilvl w:val="0"/>
                <w:numId w:val="7"/>
              </w:numPr>
              <w:ind w:leftChars="0" w:left="239" w:hanging="239"/>
              <w:rPr>
                <w:rFonts w:ascii="Times New Roman" w:eastAsia="新細明體" w:hAnsi="Times New Roman" w:cs="Times New Roman"/>
                <w:szCs w:val="24"/>
              </w:rPr>
            </w:pPr>
            <w:r w:rsidRPr="00BA058D">
              <w:rPr>
                <w:rFonts w:hint="eastAsia"/>
              </w:rPr>
              <w:t>電腦上機、小組</w:t>
            </w:r>
            <w:r w:rsidR="005D4B9C">
              <w:rPr>
                <w:rFonts w:ascii="Calibri" w:eastAsia="新細明體" w:hAnsi="Calibri" w:cs="Times New Roman" w:hint="eastAsia"/>
              </w:rPr>
              <w:t>分工合作</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小</w:t>
            </w:r>
            <w:proofErr w:type="gramStart"/>
            <w:r>
              <w:rPr>
                <w:rFonts w:ascii="Times New Roman" w:eastAsia="新細明體" w:hAnsi="Times New Roman" w:cs="Times New Roman" w:hint="eastAsia"/>
                <w:szCs w:val="24"/>
              </w:rPr>
              <w:t>論文敘寫進度</w:t>
            </w:r>
            <w:proofErr w:type="gramEnd"/>
          </w:p>
        </w:tc>
      </w:tr>
      <w:tr w:rsidR="004112C2" w:rsidRPr="002A57F4" w:rsidTr="008606BC">
        <w:trPr>
          <w:jc w:val="center"/>
        </w:trPr>
        <w:tc>
          <w:tcPr>
            <w:tcW w:w="449" w:type="dxa"/>
            <w:shd w:val="clear" w:color="auto" w:fill="auto"/>
          </w:tcPr>
          <w:p w:rsidR="007B19F3" w:rsidRDefault="00553235" w:rsidP="00E05228">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10</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w:t>
            </w:r>
            <w:r>
              <w:rPr>
                <w:rFonts w:ascii="Times New Roman" w:eastAsia="新細明體" w:hAnsi="Times New Roman" w:cs="Times New Roman"/>
                <w:szCs w:val="24"/>
              </w:rPr>
              <w:t>1</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w:t>
            </w:r>
            <w:r>
              <w:rPr>
                <w:rFonts w:ascii="Times New Roman" w:eastAsia="新細明體" w:hAnsi="Times New Roman" w:cs="Times New Roman"/>
                <w:szCs w:val="24"/>
              </w:rPr>
              <w:t>4</w:t>
            </w:r>
          </w:p>
        </w:tc>
        <w:tc>
          <w:tcPr>
            <w:tcW w:w="1390" w:type="dxa"/>
            <w:shd w:val="clear" w:color="auto" w:fill="auto"/>
          </w:tcPr>
          <w:p w:rsidR="007B19F3" w:rsidRPr="002A57F4" w:rsidRDefault="007B19F3" w:rsidP="00E05228">
            <w:pPr>
              <w:rPr>
                <w:rFonts w:ascii="Times New Roman" w:eastAsia="新細明體" w:hAnsi="Times New Roman" w:cs="Times New Roman"/>
                <w:szCs w:val="24"/>
              </w:rPr>
            </w:pPr>
            <w:r w:rsidRPr="00BA058D">
              <w:rPr>
                <w:rFonts w:hint="eastAsia"/>
              </w:rPr>
              <w:t>撰寫小論文</w:t>
            </w:r>
            <w:r>
              <w:rPr>
                <w:rFonts w:hint="eastAsia"/>
              </w:rPr>
              <w:t>正文</w:t>
            </w:r>
          </w:p>
        </w:tc>
        <w:tc>
          <w:tcPr>
            <w:tcW w:w="4341" w:type="dxa"/>
            <w:shd w:val="clear" w:color="auto" w:fill="auto"/>
          </w:tcPr>
          <w:p w:rsidR="007B19F3" w:rsidRPr="00BA058D" w:rsidRDefault="007B19F3" w:rsidP="007B19F3">
            <w:pPr>
              <w:numPr>
                <w:ilvl w:val="0"/>
                <w:numId w:val="7"/>
              </w:numPr>
              <w:ind w:left="239" w:hanging="239"/>
            </w:pPr>
            <w:r w:rsidRPr="000B60DE">
              <w:rPr>
                <w:rFonts w:hint="eastAsia"/>
              </w:rPr>
              <w:t>撰寫小論文正文之文獻探討</w:t>
            </w:r>
          </w:p>
          <w:p w:rsidR="007B19F3" w:rsidRDefault="007B19F3" w:rsidP="007B19F3">
            <w:pPr>
              <w:numPr>
                <w:ilvl w:val="0"/>
                <w:numId w:val="7"/>
              </w:numPr>
              <w:ind w:left="239" w:hanging="239"/>
            </w:pPr>
            <w:r>
              <w:rPr>
                <w:rFonts w:hint="eastAsia"/>
              </w:rPr>
              <w:t>問卷組回收問卷與初步整理</w:t>
            </w:r>
          </w:p>
          <w:p w:rsidR="007B19F3" w:rsidRDefault="007B19F3" w:rsidP="007B19F3">
            <w:pPr>
              <w:numPr>
                <w:ilvl w:val="0"/>
                <w:numId w:val="7"/>
              </w:numPr>
              <w:ind w:left="239" w:hanging="239"/>
            </w:pPr>
            <w:proofErr w:type="gramStart"/>
            <w:r w:rsidRPr="00BA058D">
              <w:rPr>
                <w:rFonts w:hint="eastAsia"/>
              </w:rPr>
              <w:t>線上研究</w:t>
            </w:r>
            <w:proofErr w:type="gramEnd"/>
            <w:r w:rsidRPr="00BA058D">
              <w:rPr>
                <w:rFonts w:hint="eastAsia"/>
              </w:rPr>
              <w:t>與</w:t>
            </w:r>
            <w:r w:rsidR="005D4B9C">
              <w:rPr>
                <w:rFonts w:hint="eastAsia"/>
              </w:rPr>
              <w:t>國際</w:t>
            </w:r>
            <w:r w:rsidR="005D4B9C" w:rsidRPr="00BA058D">
              <w:rPr>
                <w:rFonts w:hint="eastAsia"/>
              </w:rPr>
              <w:t>資料查閱</w:t>
            </w:r>
          </w:p>
          <w:p w:rsidR="007B19F3" w:rsidRPr="002A57F4" w:rsidRDefault="007B19F3" w:rsidP="007B19F3">
            <w:pPr>
              <w:numPr>
                <w:ilvl w:val="0"/>
                <w:numId w:val="7"/>
              </w:numPr>
              <w:ind w:left="239" w:hanging="239"/>
              <w:rPr>
                <w:rFonts w:ascii="Times New Roman" w:eastAsia="新細明體" w:hAnsi="Times New Roman" w:cs="Times New Roman"/>
                <w:szCs w:val="24"/>
              </w:rPr>
            </w:pPr>
            <w:r w:rsidRPr="00BA058D">
              <w:rPr>
                <w:rFonts w:hint="eastAsia"/>
              </w:rPr>
              <w:t>電腦上機、小組</w:t>
            </w:r>
            <w:r w:rsidR="005D4B9C">
              <w:rPr>
                <w:rFonts w:ascii="Calibri" w:eastAsia="新細明體" w:hAnsi="Calibri" w:cs="Times New Roman" w:hint="eastAsia"/>
              </w:rPr>
              <w:t>分工合作</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小</w:t>
            </w:r>
            <w:proofErr w:type="gramStart"/>
            <w:r>
              <w:rPr>
                <w:rFonts w:ascii="Times New Roman" w:eastAsia="新細明體" w:hAnsi="Times New Roman" w:cs="Times New Roman" w:hint="eastAsia"/>
                <w:szCs w:val="24"/>
              </w:rPr>
              <w:t>論文敘寫進度</w:t>
            </w:r>
            <w:proofErr w:type="gramEnd"/>
          </w:p>
        </w:tc>
      </w:tr>
      <w:tr w:rsidR="004112C2" w:rsidRPr="002A57F4" w:rsidTr="008606BC">
        <w:trPr>
          <w:jc w:val="center"/>
        </w:trPr>
        <w:tc>
          <w:tcPr>
            <w:tcW w:w="449" w:type="dxa"/>
            <w:shd w:val="clear" w:color="auto" w:fill="auto"/>
          </w:tcPr>
          <w:p w:rsidR="007B19F3" w:rsidRDefault="007B19F3" w:rsidP="00553235">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r w:rsidR="00553235">
              <w:rPr>
                <w:rFonts w:ascii="Times New Roman" w:eastAsia="新細明體" w:hAnsi="Times New Roman" w:cs="Times New Roman"/>
                <w:szCs w:val="24"/>
              </w:rPr>
              <w:t>1</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w:t>
            </w:r>
            <w:r>
              <w:rPr>
                <w:rFonts w:ascii="Times New Roman" w:eastAsia="新細明體" w:hAnsi="Times New Roman" w:cs="Times New Roman"/>
                <w:szCs w:val="24"/>
              </w:rPr>
              <w:t>1</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lastRenderedPageBreak/>
              <w:t>11</w:t>
            </w:r>
          </w:p>
        </w:tc>
        <w:tc>
          <w:tcPr>
            <w:tcW w:w="1390" w:type="dxa"/>
            <w:shd w:val="clear" w:color="auto" w:fill="auto"/>
          </w:tcPr>
          <w:p w:rsidR="007B19F3" w:rsidRPr="002A57F4" w:rsidRDefault="007B19F3" w:rsidP="00E05228">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lastRenderedPageBreak/>
              <w:t>撰寫小論文正文</w:t>
            </w:r>
          </w:p>
        </w:tc>
        <w:tc>
          <w:tcPr>
            <w:tcW w:w="4341" w:type="dxa"/>
            <w:shd w:val="clear" w:color="auto" w:fill="auto"/>
          </w:tcPr>
          <w:p w:rsidR="007B19F3" w:rsidRDefault="007B19F3" w:rsidP="007B19F3">
            <w:pPr>
              <w:pStyle w:val="a3"/>
              <w:numPr>
                <w:ilvl w:val="0"/>
                <w:numId w:val="8"/>
              </w:numPr>
              <w:ind w:leftChars="0" w:left="239" w:hanging="239"/>
            </w:pPr>
            <w:r w:rsidRPr="00BA058D">
              <w:rPr>
                <w:rFonts w:hint="eastAsia"/>
              </w:rPr>
              <w:t>撰寫小論文</w:t>
            </w:r>
            <w:r>
              <w:rPr>
                <w:rFonts w:hint="eastAsia"/>
              </w:rPr>
              <w:t>之</w:t>
            </w:r>
            <w:r w:rsidR="005D4B9C" w:rsidRPr="000B60DE">
              <w:rPr>
                <w:rFonts w:hint="eastAsia"/>
              </w:rPr>
              <w:t>文獻探討</w:t>
            </w:r>
          </w:p>
          <w:p w:rsidR="007B19F3" w:rsidRDefault="007B19F3" w:rsidP="007B19F3">
            <w:pPr>
              <w:pStyle w:val="a3"/>
              <w:numPr>
                <w:ilvl w:val="0"/>
                <w:numId w:val="8"/>
              </w:numPr>
              <w:ind w:leftChars="0" w:left="239" w:hanging="239"/>
            </w:pPr>
            <w:r w:rsidRPr="00BA058D">
              <w:rPr>
                <w:rFonts w:hint="eastAsia"/>
              </w:rPr>
              <w:t>問卷組分析問卷結果</w:t>
            </w:r>
          </w:p>
          <w:p w:rsidR="007B19F3" w:rsidRDefault="007B19F3" w:rsidP="007B19F3">
            <w:pPr>
              <w:numPr>
                <w:ilvl w:val="0"/>
                <w:numId w:val="7"/>
              </w:numPr>
              <w:ind w:left="239" w:hanging="239"/>
            </w:pPr>
            <w:proofErr w:type="gramStart"/>
            <w:r w:rsidRPr="00BA058D">
              <w:rPr>
                <w:rFonts w:hint="eastAsia"/>
              </w:rPr>
              <w:t>線上研究</w:t>
            </w:r>
            <w:proofErr w:type="gramEnd"/>
            <w:r w:rsidRPr="00BA058D">
              <w:rPr>
                <w:rFonts w:hint="eastAsia"/>
              </w:rPr>
              <w:t>與</w:t>
            </w:r>
            <w:r w:rsidR="005D4B9C">
              <w:rPr>
                <w:rFonts w:hint="eastAsia"/>
              </w:rPr>
              <w:t>國際</w:t>
            </w:r>
            <w:r w:rsidR="005D4B9C" w:rsidRPr="00BA058D">
              <w:rPr>
                <w:rFonts w:hint="eastAsia"/>
              </w:rPr>
              <w:t>資料查閱</w:t>
            </w:r>
          </w:p>
          <w:p w:rsidR="007B19F3" w:rsidRPr="002A57F4" w:rsidRDefault="007B19F3" w:rsidP="007B19F3">
            <w:pPr>
              <w:pStyle w:val="a3"/>
              <w:numPr>
                <w:ilvl w:val="0"/>
                <w:numId w:val="8"/>
              </w:numPr>
              <w:ind w:leftChars="0" w:left="239" w:hanging="239"/>
              <w:rPr>
                <w:rFonts w:ascii="Times New Roman" w:eastAsia="新細明體" w:hAnsi="Times New Roman" w:cs="Times New Roman"/>
                <w:szCs w:val="24"/>
              </w:rPr>
            </w:pPr>
            <w:r w:rsidRPr="00BA058D">
              <w:rPr>
                <w:rFonts w:hint="eastAsia"/>
              </w:rPr>
              <w:lastRenderedPageBreak/>
              <w:t>電腦上機、小組</w:t>
            </w:r>
            <w:r w:rsidR="005D4B9C">
              <w:rPr>
                <w:rFonts w:ascii="Calibri" w:eastAsia="新細明體" w:hAnsi="Calibri" w:cs="Times New Roman" w:hint="eastAsia"/>
              </w:rPr>
              <w:t>分工合作</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小</w:t>
            </w:r>
            <w:proofErr w:type="gramStart"/>
            <w:r>
              <w:rPr>
                <w:rFonts w:ascii="Times New Roman" w:eastAsia="新細明體" w:hAnsi="Times New Roman" w:cs="Times New Roman" w:hint="eastAsia"/>
                <w:szCs w:val="24"/>
              </w:rPr>
              <w:t>論文敘寫進度</w:t>
            </w:r>
            <w:proofErr w:type="gramEnd"/>
          </w:p>
        </w:tc>
      </w:tr>
      <w:tr w:rsidR="004112C2" w:rsidRPr="002A57F4" w:rsidTr="008606BC">
        <w:trPr>
          <w:jc w:val="center"/>
        </w:trPr>
        <w:tc>
          <w:tcPr>
            <w:tcW w:w="449" w:type="dxa"/>
            <w:shd w:val="clear" w:color="auto" w:fill="auto"/>
          </w:tcPr>
          <w:p w:rsidR="007B19F3" w:rsidRDefault="007B19F3" w:rsidP="00553235">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r w:rsidR="00553235">
              <w:rPr>
                <w:rFonts w:ascii="Times New Roman" w:eastAsia="新細明體" w:hAnsi="Times New Roman" w:cs="Times New Roman"/>
                <w:szCs w:val="24"/>
              </w:rPr>
              <w:t>2</w:t>
            </w:r>
          </w:p>
          <w:p w:rsidR="00553235" w:rsidRPr="00553235"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w:t>
            </w:r>
            <w:r w:rsidRPr="00553235">
              <w:rPr>
                <w:rFonts w:ascii="Times New Roman" w:eastAsia="新細明體" w:hAnsi="Times New Roman" w:cs="Times New Roman"/>
                <w:szCs w:val="24"/>
              </w:rPr>
              <w:t>0</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18</w:t>
            </w:r>
          </w:p>
        </w:tc>
        <w:tc>
          <w:tcPr>
            <w:tcW w:w="1390" w:type="dxa"/>
            <w:shd w:val="clear" w:color="auto" w:fill="auto"/>
          </w:tcPr>
          <w:p w:rsidR="007B19F3" w:rsidRPr="002A57F4" w:rsidRDefault="007B19F3" w:rsidP="00E05228">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撰寫小論文正文</w:t>
            </w:r>
          </w:p>
        </w:tc>
        <w:tc>
          <w:tcPr>
            <w:tcW w:w="4341" w:type="dxa"/>
            <w:shd w:val="clear" w:color="auto" w:fill="auto"/>
          </w:tcPr>
          <w:p w:rsidR="005D4B9C" w:rsidRDefault="007B19F3" w:rsidP="007B19F3">
            <w:pPr>
              <w:pStyle w:val="a3"/>
              <w:numPr>
                <w:ilvl w:val="0"/>
                <w:numId w:val="8"/>
              </w:numPr>
              <w:ind w:leftChars="0" w:left="239" w:hanging="239"/>
            </w:pPr>
            <w:r w:rsidRPr="00BA058D">
              <w:rPr>
                <w:rFonts w:hint="eastAsia"/>
              </w:rPr>
              <w:t>撰寫小論文之</w:t>
            </w:r>
            <w:r w:rsidR="005D4B9C">
              <w:rPr>
                <w:rFonts w:hint="eastAsia"/>
              </w:rPr>
              <w:t>研究方法</w:t>
            </w:r>
          </w:p>
          <w:p w:rsidR="007B19F3" w:rsidRPr="00BA058D" w:rsidRDefault="005D4B9C" w:rsidP="007B19F3">
            <w:pPr>
              <w:pStyle w:val="a3"/>
              <w:numPr>
                <w:ilvl w:val="0"/>
                <w:numId w:val="8"/>
              </w:numPr>
              <w:ind w:leftChars="0" w:left="239" w:hanging="239"/>
            </w:pPr>
            <w:r w:rsidRPr="00BA058D">
              <w:rPr>
                <w:rFonts w:hint="eastAsia"/>
              </w:rPr>
              <w:t>撰寫小論文之</w:t>
            </w:r>
            <w:r w:rsidR="007B19F3" w:rsidRPr="00BA058D">
              <w:rPr>
                <w:rFonts w:hint="eastAsia"/>
              </w:rPr>
              <w:t>結果與結論</w:t>
            </w:r>
          </w:p>
          <w:p w:rsidR="007B19F3" w:rsidRPr="00782D64" w:rsidRDefault="007B19F3" w:rsidP="007B19F3">
            <w:pPr>
              <w:pStyle w:val="a3"/>
              <w:numPr>
                <w:ilvl w:val="0"/>
                <w:numId w:val="8"/>
              </w:numPr>
              <w:ind w:leftChars="0" w:left="239" w:rightChars="-50" w:right="-120" w:hanging="239"/>
              <w:rPr>
                <w:rFonts w:ascii="Times New Roman" w:eastAsia="新細明體" w:hAnsi="Times New Roman" w:cs="Times New Roman"/>
                <w:szCs w:val="24"/>
              </w:rPr>
            </w:pPr>
            <w:r w:rsidRPr="00BA058D">
              <w:rPr>
                <w:rFonts w:hint="eastAsia"/>
              </w:rPr>
              <w:t>撰寫參考文獻</w:t>
            </w:r>
          </w:p>
          <w:p w:rsidR="007B19F3" w:rsidRPr="00BA058D" w:rsidRDefault="007B19F3" w:rsidP="007B19F3">
            <w:pPr>
              <w:numPr>
                <w:ilvl w:val="0"/>
                <w:numId w:val="8"/>
              </w:numPr>
              <w:ind w:left="239" w:hanging="239"/>
            </w:pPr>
            <w:proofErr w:type="gramStart"/>
            <w:r w:rsidRPr="00BA058D">
              <w:rPr>
                <w:rFonts w:hint="eastAsia"/>
              </w:rPr>
              <w:t>線上研究</w:t>
            </w:r>
            <w:proofErr w:type="gramEnd"/>
            <w:r w:rsidRPr="00BA058D">
              <w:rPr>
                <w:rFonts w:hint="eastAsia"/>
              </w:rPr>
              <w:t>與</w:t>
            </w:r>
            <w:r w:rsidR="005D4B9C">
              <w:rPr>
                <w:rFonts w:hint="eastAsia"/>
              </w:rPr>
              <w:t>國際</w:t>
            </w:r>
            <w:r w:rsidR="005D4B9C" w:rsidRPr="00BA058D">
              <w:rPr>
                <w:rFonts w:hint="eastAsia"/>
              </w:rPr>
              <w:t>資料查閱</w:t>
            </w:r>
          </w:p>
          <w:p w:rsidR="007B19F3" w:rsidRPr="00782D64" w:rsidRDefault="007B19F3" w:rsidP="007B19F3">
            <w:pPr>
              <w:numPr>
                <w:ilvl w:val="0"/>
                <w:numId w:val="8"/>
              </w:numPr>
              <w:ind w:left="239" w:hanging="239"/>
              <w:rPr>
                <w:rFonts w:ascii="Times New Roman" w:eastAsia="新細明體" w:hAnsi="Times New Roman" w:cs="Times New Roman"/>
                <w:szCs w:val="24"/>
              </w:rPr>
            </w:pPr>
            <w:r w:rsidRPr="00BA058D">
              <w:rPr>
                <w:rFonts w:hint="eastAsia"/>
              </w:rPr>
              <w:t>電腦上機、小組</w:t>
            </w:r>
            <w:r w:rsidR="005D4B9C">
              <w:rPr>
                <w:rFonts w:ascii="Calibri" w:eastAsia="新細明體" w:hAnsi="Calibri" w:cs="Times New Roman" w:hint="eastAsia"/>
              </w:rPr>
              <w:t>分工合作</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小</w:t>
            </w:r>
            <w:proofErr w:type="gramStart"/>
            <w:r>
              <w:rPr>
                <w:rFonts w:ascii="Times New Roman" w:eastAsia="新細明體" w:hAnsi="Times New Roman" w:cs="Times New Roman" w:hint="eastAsia"/>
                <w:szCs w:val="24"/>
              </w:rPr>
              <w:t>論文敘寫進度</w:t>
            </w:r>
            <w:proofErr w:type="gramEnd"/>
          </w:p>
        </w:tc>
      </w:tr>
      <w:tr w:rsidR="004112C2" w:rsidRPr="002A57F4" w:rsidTr="008606BC">
        <w:trPr>
          <w:jc w:val="center"/>
        </w:trPr>
        <w:tc>
          <w:tcPr>
            <w:tcW w:w="449" w:type="dxa"/>
            <w:shd w:val="clear" w:color="auto" w:fill="auto"/>
          </w:tcPr>
          <w:p w:rsidR="007B19F3" w:rsidRDefault="007B19F3" w:rsidP="00553235">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r w:rsidR="00553235">
              <w:rPr>
                <w:rFonts w:ascii="Times New Roman" w:eastAsia="新細明體" w:hAnsi="Times New Roman" w:cs="Times New Roman"/>
                <w:szCs w:val="24"/>
              </w:rPr>
              <w:t>3</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w:t>
            </w:r>
            <w:r>
              <w:rPr>
                <w:rFonts w:ascii="Times New Roman" w:eastAsia="新細明體" w:hAnsi="Times New Roman" w:cs="Times New Roman"/>
                <w:szCs w:val="24"/>
              </w:rPr>
              <w:t>1</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25</w:t>
            </w:r>
          </w:p>
        </w:tc>
        <w:tc>
          <w:tcPr>
            <w:tcW w:w="1390" w:type="dxa"/>
            <w:shd w:val="clear" w:color="auto" w:fill="auto"/>
          </w:tcPr>
          <w:p w:rsidR="007B19F3" w:rsidRPr="002A57F4" w:rsidRDefault="007B19F3" w:rsidP="00553235">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完成小論文寫作</w:t>
            </w:r>
          </w:p>
        </w:tc>
        <w:tc>
          <w:tcPr>
            <w:tcW w:w="4341" w:type="dxa"/>
            <w:shd w:val="clear" w:color="auto" w:fill="auto"/>
          </w:tcPr>
          <w:p w:rsidR="007B19F3" w:rsidRPr="00BA058D" w:rsidRDefault="007B19F3" w:rsidP="007B19F3">
            <w:pPr>
              <w:pStyle w:val="a3"/>
              <w:numPr>
                <w:ilvl w:val="0"/>
                <w:numId w:val="14"/>
              </w:numPr>
              <w:ind w:leftChars="0" w:left="239" w:hanging="239"/>
            </w:pPr>
            <w:r w:rsidRPr="00BA058D">
              <w:rPr>
                <w:rFonts w:hint="eastAsia"/>
              </w:rPr>
              <w:t>編排</w:t>
            </w:r>
            <w:r>
              <w:rPr>
                <w:rFonts w:hint="eastAsia"/>
              </w:rPr>
              <w:t>小論文</w:t>
            </w:r>
            <w:r w:rsidRPr="00BA058D">
              <w:rPr>
                <w:rFonts w:hint="eastAsia"/>
              </w:rPr>
              <w:t>附錄、目錄</w:t>
            </w:r>
          </w:p>
          <w:p w:rsidR="007B19F3" w:rsidRPr="00BA058D" w:rsidRDefault="007B19F3" w:rsidP="007B19F3">
            <w:pPr>
              <w:pStyle w:val="a3"/>
              <w:numPr>
                <w:ilvl w:val="0"/>
                <w:numId w:val="14"/>
              </w:numPr>
              <w:ind w:leftChars="0" w:left="239" w:hanging="239"/>
            </w:pPr>
            <w:r w:rsidRPr="00BA058D">
              <w:rPr>
                <w:rFonts w:hint="eastAsia"/>
              </w:rPr>
              <w:t>完成封面</w:t>
            </w:r>
          </w:p>
          <w:p w:rsidR="007B19F3" w:rsidRPr="00782D64" w:rsidRDefault="007B19F3" w:rsidP="007B19F3">
            <w:pPr>
              <w:pStyle w:val="a3"/>
              <w:numPr>
                <w:ilvl w:val="0"/>
                <w:numId w:val="14"/>
              </w:numPr>
              <w:ind w:leftChars="0" w:left="239" w:rightChars="-50" w:right="-120" w:hanging="239"/>
              <w:rPr>
                <w:rFonts w:ascii="Times New Roman" w:eastAsia="新細明體" w:hAnsi="Times New Roman" w:cs="Times New Roman"/>
                <w:szCs w:val="24"/>
              </w:rPr>
            </w:pPr>
            <w:r w:rsidRPr="00BA058D">
              <w:rPr>
                <w:rFonts w:hint="eastAsia"/>
              </w:rPr>
              <w:t>電腦上機、小組</w:t>
            </w:r>
            <w:r w:rsidR="005D4B9C">
              <w:rPr>
                <w:rFonts w:hint="eastAsia"/>
              </w:rPr>
              <w:t>分工合作</w:t>
            </w:r>
          </w:p>
          <w:p w:rsidR="007B19F3" w:rsidRPr="00782D64" w:rsidRDefault="00553235" w:rsidP="00553235">
            <w:pPr>
              <w:pStyle w:val="a3"/>
              <w:numPr>
                <w:ilvl w:val="0"/>
                <w:numId w:val="14"/>
              </w:numPr>
              <w:ind w:leftChars="0" w:left="239" w:rightChars="-50" w:right="-120" w:hanging="239"/>
              <w:rPr>
                <w:rFonts w:ascii="Times New Roman" w:eastAsia="新細明體" w:hAnsi="Times New Roman" w:cs="Times New Roman"/>
                <w:szCs w:val="24"/>
              </w:rPr>
            </w:pPr>
            <w:r>
              <w:rPr>
                <w:rFonts w:hint="eastAsia"/>
              </w:rPr>
              <w:t>討論口頭</w:t>
            </w:r>
            <w:r w:rsidR="007B19F3" w:rsidRPr="00BA058D">
              <w:rPr>
                <w:rFonts w:hint="eastAsia"/>
              </w:rPr>
              <w:t>報告型態與分工</w:t>
            </w:r>
            <w:proofErr w:type="gramStart"/>
            <w:r w:rsidR="007B19F3">
              <w:rPr>
                <w:rFonts w:hint="eastAsia"/>
              </w:rPr>
              <w:t>（</w:t>
            </w:r>
            <w:proofErr w:type="gramEnd"/>
            <w:r w:rsidR="007B19F3" w:rsidRPr="00BA058D">
              <w:rPr>
                <w:rFonts w:hint="eastAsia"/>
              </w:rPr>
              <w:t>發表型態：座談會、小論文發表、品嚐會、海報發表、影片拍攝…</w:t>
            </w:r>
            <w:proofErr w:type="gramStart"/>
            <w:r w:rsidR="007B19F3" w:rsidRPr="00BA058D">
              <w:rPr>
                <w:rFonts w:hint="eastAsia"/>
              </w:rPr>
              <w:t>…</w:t>
            </w:r>
            <w:r w:rsidR="007B19F3">
              <w:rPr>
                <w:rFonts w:hint="eastAsia"/>
              </w:rPr>
              <w:t>）</w:t>
            </w:r>
            <w:proofErr w:type="gramEnd"/>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傳送小論文、</w:t>
            </w:r>
            <w:proofErr w:type="spellStart"/>
            <w:r>
              <w:rPr>
                <w:rFonts w:ascii="Times New Roman" w:eastAsia="新細明體" w:hAnsi="Times New Roman" w:cs="Times New Roman" w:hint="eastAsia"/>
                <w:szCs w:val="24"/>
              </w:rPr>
              <w:t>ppt</w:t>
            </w:r>
            <w:proofErr w:type="spellEnd"/>
            <w:r>
              <w:rPr>
                <w:rFonts w:ascii="Times New Roman" w:eastAsia="新細明體" w:hAnsi="Times New Roman" w:cs="Times New Roman" w:hint="eastAsia"/>
                <w:szCs w:val="24"/>
              </w:rPr>
              <w:t>電子檔</w:t>
            </w:r>
          </w:p>
        </w:tc>
      </w:tr>
      <w:tr w:rsidR="004112C2" w:rsidRPr="002A57F4" w:rsidTr="008606BC">
        <w:trPr>
          <w:jc w:val="center"/>
        </w:trPr>
        <w:tc>
          <w:tcPr>
            <w:tcW w:w="449" w:type="dxa"/>
            <w:shd w:val="clear" w:color="auto" w:fill="auto"/>
          </w:tcPr>
          <w:p w:rsidR="00553235" w:rsidRDefault="00553235" w:rsidP="00553235">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r>
              <w:rPr>
                <w:rFonts w:ascii="Times New Roman" w:eastAsia="新細明體" w:hAnsi="Times New Roman" w:cs="Times New Roman"/>
                <w:szCs w:val="24"/>
              </w:rPr>
              <w:t>4</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w:t>
            </w:r>
            <w:r>
              <w:rPr>
                <w:rFonts w:ascii="Times New Roman" w:eastAsia="新細明體" w:hAnsi="Times New Roman" w:cs="Times New Roman"/>
                <w:szCs w:val="24"/>
              </w:rPr>
              <w:t>2</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0</w:t>
            </w:r>
            <w:r>
              <w:rPr>
                <w:rFonts w:ascii="Times New Roman" w:eastAsia="新細明體" w:hAnsi="Times New Roman" w:cs="Times New Roman"/>
                <w:szCs w:val="24"/>
              </w:rPr>
              <w:t>2</w:t>
            </w:r>
          </w:p>
        </w:tc>
        <w:tc>
          <w:tcPr>
            <w:tcW w:w="1390" w:type="dxa"/>
            <w:shd w:val="clear" w:color="auto" w:fill="auto"/>
          </w:tcPr>
          <w:p w:rsidR="00553235" w:rsidRPr="00BA058D" w:rsidRDefault="00553235" w:rsidP="00553235">
            <w:pPr>
              <w:ind w:left="-50" w:right="-50"/>
            </w:pPr>
            <w:r w:rsidRPr="00553235">
              <w:rPr>
                <w:rFonts w:hint="eastAsia"/>
              </w:rPr>
              <w:t>完成</w:t>
            </w:r>
            <w:r>
              <w:rPr>
                <w:rFonts w:hint="eastAsia"/>
              </w:rPr>
              <w:t>口頭</w:t>
            </w:r>
            <w:r w:rsidRPr="00553235">
              <w:rPr>
                <w:rFonts w:hint="eastAsia"/>
              </w:rPr>
              <w:t>報告用簡報</w:t>
            </w:r>
          </w:p>
        </w:tc>
        <w:tc>
          <w:tcPr>
            <w:tcW w:w="4341" w:type="dxa"/>
            <w:shd w:val="clear" w:color="auto" w:fill="auto"/>
          </w:tcPr>
          <w:p w:rsidR="00553235" w:rsidRDefault="00553235" w:rsidP="007B19F3">
            <w:pPr>
              <w:pStyle w:val="a3"/>
              <w:numPr>
                <w:ilvl w:val="0"/>
                <w:numId w:val="15"/>
              </w:numPr>
              <w:ind w:leftChars="0" w:left="239" w:rightChars="-50" w:right="-120" w:hanging="239"/>
            </w:pPr>
            <w:r w:rsidRPr="00BA058D">
              <w:rPr>
                <w:rFonts w:hint="eastAsia"/>
              </w:rPr>
              <w:t>製作成果分享</w:t>
            </w:r>
            <w:r>
              <w:rPr>
                <w:rFonts w:hint="eastAsia"/>
              </w:rPr>
              <w:t>口頭</w:t>
            </w:r>
            <w:r w:rsidRPr="00BA058D">
              <w:rPr>
                <w:rFonts w:hint="eastAsia"/>
              </w:rPr>
              <w:t>報告</w:t>
            </w:r>
            <w:proofErr w:type="spellStart"/>
            <w:r w:rsidRPr="00BA058D">
              <w:rPr>
                <w:rFonts w:hint="eastAsia"/>
              </w:rPr>
              <w:t>ppt</w:t>
            </w:r>
            <w:proofErr w:type="spellEnd"/>
            <w:r w:rsidRPr="00BA058D">
              <w:rPr>
                <w:rFonts w:hint="eastAsia"/>
              </w:rPr>
              <w:t>（安插插圖與短片）</w:t>
            </w:r>
          </w:p>
          <w:p w:rsidR="00553235" w:rsidRPr="00782D64" w:rsidRDefault="00553235" w:rsidP="00553235">
            <w:pPr>
              <w:pStyle w:val="a3"/>
              <w:numPr>
                <w:ilvl w:val="0"/>
                <w:numId w:val="14"/>
              </w:numPr>
              <w:ind w:leftChars="0" w:left="239" w:rightChars="-50" w:right="-120" w:hanging="239"/>
              <w:rPr>
                <w:rFonts w:ascii="Times New Roman" w:eastAsia="新細明體" w:hAnsi="Times New Roman" w:cs="Times New Roman"/>
                <w:szCs w:val="24"/>
              </w:rPr>
            </w:pPr>
            <w:r w:rsidRPr="00BA058D">
              <w:rPr>
                <w:rFonts w:hint="eastAsia"/>
              </w:rPr>
              <w:t>電腦上機、小組</w:t>
            </w:r>
            <w:r>
              <w:rPr>
                <w:rFonts w:hint="eastAsia"/>
              </w:rPr>
              <w:t>分工合作</w:t>
            </w:r>
          </w:p>
          <w:p w:rsidR="00553235" w:rsidRPr="00BA058D" w:rsidRDefault="00553235" w:rsidP="00553235">
            <w:pPr>
              <w:pStyle w:val="a3"/>
              <w:numPr>
                <w:ilvl w:val="0"/>
                <w:numId w:val="15"/>
              </w:numPr>
              <w:ind w:leftChars="0" w:left="239" w:rightChars="-50" w:right="-120" w:hanging="239"/>
            </w:pPr>
            <w:r w:rsidRPr="00BA058D">
              <w:rPr>
                <w:rFonts w:hint="eastAsia"/>
              </w:rPr>
              <w:t>確定分享</w:t>
            </w:r>
            <w:r>
              <w:rPr>
                <w:rFonts w:hint="eastAsia"/>
              </w:rPr>
              <w:t>口頭</w:t>
            </w:r>
            <w:r w:rsidRPr="00BA058D">
              <w:rPr>
                <w:rFonts w:hint="eastAsia"/>
              </w:rPr>
              <w:t>報告型態與分工</w:t>
            </w:r>
            <w:proofErr w:type="gramStart"/>
            <w:r>
              <w:rPr>
                <w:rFonts w:hint="eastAsia"/>
              </w:rPr>
              <w:t>（</w:t>
            </w:r>
            <w:proofErr w:type="gramEnd"/>
            <w:r w:rsidRPr="00BA058D">
              <w:rPr>
                <w:rFonts w:hint="eastAsia"/>
              </w:rPr>
              <w:t>發表型態：座談會、小論文發表、品嚐會、海報發表、影片拍攝…</w:t>
            </w:r>
            <w:proofErr w:type="gramStart"/>
            <w:r w:rsidRPr="00BA058D">
              <w:rPr>
                <w:rFonts w:hint="eastAsia"/>
              </w:rPr>
              <w:t>…</w:t>
            </w:r>
            <w:r>
              <w:rPr>
                <w:rFonts w:hint="eastAsia"/>
              </w:rPr>
              <w:t>）</w:t>
            </w:r>
            <w:proofErr w:type="gramEnd"/>
          </w:p>
        </w:tc>
        <w:tc>
          <w:tcPr>
            <w:tcW w:w="992" w:type="dxa"/>
            <w:shd w:val="clear" w:color="auto" w:fill="auto"/>
          </w:tcPr>
          <w:p w:rsidR="00553235" w:rsidRDefault="00553235"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553235" w:rsidRDefault="00553235" w:rsidP="00E05228">
            <w:pPr>
              <w:ind w:leftChars="-50" w:left="-120" w:rightChars="-50" w:right="-120"/>
              <w:rPr>
                <w:rFonts w:ascii="Times New Roman" w:eastAsia="新細明體" w:hAnsi="Times New Roman" w:cs="Times New Roman"/>
                <w:szCs w:val="24"/>
              </w:rPr>
            </w:pPr>
          </w:p>
        </w:tc>
      </w:tr>
      <w:tr w:rsidR="004112C2" w:rsidRPr="002A57F4" w:rsidTr="008606BC">
        <w:trPr>
          <w:jc w:val="center"/>
        </w:trPr>
        <w:tc>
          <w:tcPr>
            <w:tcW w:w="449" w:type="dxa"/>
            <w:shd w:val="clear" w:color="auto" w:fill="auto"/>
          </w:tcPr>
          <w:p w:rsidR="00553235"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15</w:t>
            </w:r>
          </w:p>
          <w:p w:rsidR="00553235"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12</w:t>
            </w:r>
          </w:p>
          <w:p w:rsidR="00553235" w:rsidRDefault="00553235" w:rsidP="00553235">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w:t>
            </w:r>
          </w:p>
          <w:p w:rsidR="00553235" w:rsidRPr="002A57F4" w:rsidRDefault="00553235"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0</w:t>
            </w:r>
            <w:r w:rsidR="004112C2">
              <w:rPr>
                <w:rFonts w:ascii="Times New Roman" w:eastAsia="新細明體" w:hAnsi="Times New Roman" w:cs="Times New Roman"/>
                <w:szCs w:val="24"/>
              </w:rPr>
              <w:t>9</w:t>
            </w:r>
          </w:p>
        </w:tc>
        <w:tc>
          <w:tcPr>
            <w:tcW w:w="1390" w:type="dxa"/>
            <w:shd w:val="clear" w:color="auto" w:fill="auto"/>
          </w:tcPr>
          <w:p w:rsidR="007B19F3" w:rsidRPr="002A57F4" w:rsidRDefault="007B19F3" w:rsidP="00E05228">
            <w:pPr>
              <w:ind w:left="-50" w:right="-50"/>
              <w:rPr>
                <w:rFonts w:ascii="Times New Roman" w:eastAsia="新細明體" w:hAnsi="Times New Roman" w:cs="Times New Roman"/>
                <w:szCs w:val="24"/>
              </w:rPr>
            </w:pPr>
            <w:r w:rsidRPr="00BA058D">
              <w:rPr>
                <w:rFonts w:hint="eastAsia"/>
              </w:rPr>
              <w:t>成果發表</w:t>
            </w:r>
            <w:r w:rsidRPr="00BA058D">
              <w:rPr>
                <w:rFonts w:hint="eastAsia"/>
              </w:rPr>
              <w:t>(</w:t>
            </w:r>
            <w:proofErr w:type="gramStart"/>
            <w:r w:rsidRPr="00BA058D">
              <w:rPr>
                <w:rFonts w:hint="eastAsia"/>
              </w:rPr>
              <w:t>一</w:t>
            </w:r>
            <w:proofErr w:type="gramEnd"/>
            <w:r w:rsidRPr="00BA058D">
              <w:rPr>
                <w:rFonts w:hint="eastAsia"/>
              </w:rPr>
              <w:t>)</w:t>
            </w:r>
          </w:p>
        </w:tc>
        <w:tc>
          <w:tcPr>
            <w:tcW w:w="4341" w:type="dxa"/>
            <w:shd w:val="clear" w:color="auto" w:fill="auto"/>
          </w:tcPr>
          <w:p w:rsidR="007B19F3" w:rsidRPr="00BD1594" w:rsidRDefault="007B19F3" w:rsidP="007B19F3">
            <w:pPr>
              <w:pStyle w:val="a3"/>
              <w:numPr>
                <w:ilvl w:val="0"/>
                <w:numId w:val="15"/>
              </w:numPr>
              <w:ind w:leftChars="0" w:left="239" w:rightChars="-50" w:right="-120" w:hanging="239"/>
              <w:rPr>
                <w:rFonts w:ascii="Times New Roman" w:eastAsia="新細明體" w:hAnsi="Times New Roman" w:cs="Times New Roman"/>
                <w:szCs w:val="24"/>
              </w:rPr>
            </w:pPr>
            <w:r w:rsidRPr="00BA058D">
              <w:rPr>
                <w:rFonts w:hint="eastAsia"/>
              </w:rPr>
              <w:t>小論文研討與回饋</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評分表</w:t>
            </w: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專心研討積極回饋</w:t>
            </w:r>
          </w:p>
        </w:tc>
      </w:tr>
      <w:tr w:rsidR="004112C2" w:rsidRPr="002A57F4" w:rsidTr="008606BC">
        <w:trPr>
          <w:jc w:val="center"/>
        </w:trPr>
        <w:tc>
          <w:tcPr>
            <w:tcW w:w="449" w:type="dxa"/>
            <w:shd w:val="clear" w:color="auto" w:fill="auto"/>
          </w:tcPr>
          <w:p w:rsidR="007B19F3" w:rsidRDefault="007B19F3" w:rsidP="00E05228">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r w:rsidR="004112C2">
              <w:rPr>
                <w:rFonts w:ascii="Times New Roman" w:eastAsia="新細明體" w:hAnsi="Times New Roman" w:cs="Times New Roman"/>
                <w:szCs w:val="24"/>
              </w:rPr>
              <w:t>6</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12</w:t>
            </w:r>
          </w:p>
          <w:p w:rsidR="00553235" w:rsidRPr="00553235" w:rsidRDefault="00553235" w:rsidP="00553235">
            <w:pPr>
              <w:ind w:leftChars="-50" w:left="-120" w:rightChars="-50" w:right="-120"/>
              <w:jc w:val="center"/>
              <w:rPr>
                <w:rFonts w:ascii="Times New Roman" w:eastAsia="新細明體" w:hAnsi="Times New Roman" w:cs="Times New Roman"/>
                <w:szCs w:val="24"/>
              </w:rPr>
            </w:pPr>
            <w:r w:rsidRPr="00553235">
              <w:rPr>
                <w:rFonts w:ascii="Times New Roman" w:eastAsia="新細明體" w:hAnsi="Times New Roman" w:cs="Times New Roman"/>
                <w:szCs w:val="24"/>
              </w:rPr>
              <w:t>/</w:t>
            </w:r>
          </w:p>
          <w:p w:rsidR="00553235" w:rsidRPr="002A57F4" w:rsidRDefault="004112C2"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16</w:t>
            </w:r>
          </w:p>
        </w:tc>
        <w:tc>
          <w:tcPr>
            <w:tcW w:w="1390" w:type="dxa"/>
            <w:shd w:val="clear" w:color="auto" w:fill="auto"/>
          </w:tcPr>
          <w:p w:rsidR="007B19F3" w:rsidRPr="002A57F4" w:rsidRDefault="007B19F3" w:rsidP="00E05228">
            <w:pPr>
              <w:ind w:left="-50" w:right="-50"/>
              <w:rPr>
                <w:rFonts w:ascii="Times New Roman" w:eastAsia="新細明體" w:hAnsi="Times New Roman" w:cs="Times New Roman"/>
                <w:szCs w:val="24"/>
              </w:rPr>
            </w:pPr>
            <w:r w:rsidRPr="00BA058D">
              <w:rPr>
                <w:rFonts w:hint="eastAsia"/>
              </w:rPr>
              <w:t>成果發表</w:t>
            </w:r>
            <w:r w:rsidRPr="00BA058D">
              <w:rPr>
                <w:rFonts w:hint="eastAsia"/>
              </w:rPr>
              <w:t>(</w:t>
            </w:r>
            <w:r w:rsidRPr="00BA058D">
              <w:rPr>
                <w:rFonts w:hint="eastAsia"/>
              </w:rPr>
              <w:t>二</w:t>
            </w:r>
            <w:r w:rsidRPr="00BA058D">
              <w:rPr>
                <w:rFonts w:hint="eastAsia"/>
              </w:rPr>
              <w:t>)</w:t>
            </w:r>
          </w:p>
        </w:tc>
        <w:tc>
          <w:tcPr>
            <w:tcW w:w="4341" w:type="dxa"/>
            <w:shd w:val="clear" w:color="auto" w:fill="auto"/>
          </w:tcPr>
          <w:p w:rsidR="007B19F3" w:rsidRPr="00BD1594" w:rsidRDefault="007B19F3" w:rsidP="007B19F3">
            <w:pPr>
              <w:pStyle w:val="a3"/>
              <w:numPr>
                <w:ilvl w:val="0"/>
                <w:numId w:val="15"/>
              </w:numPr>
              <w:ind w:leftChars="0" w:left="239" w:rightChars="-50" w:right="-120" w:hanging="239"/>
              <w:rPr>
                <w:rFonts w:ascii="Times New Roman" w:eastAsia="新細明體" w:hAnsi="Times New Roman" w:cs="Times New Roman"/>
                <w:szCs w:val="24"/>
              </w:rPr>
            </w:pPr>
            <w:r w:rsidRPr="00BD1594">
              <w:rPr>
                <w:rFonts w:ascii="Times New Roman" w:eastAsia="新細明體" w:hAnsi="Times New Roman" w:cs="Times New Roman" w:hint="eastAsia"/>
                <w:szCs w:val="24"/>
              </w:rPr>
              <w:t>小論文研討與回饋</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評分表</w:t>
            </w:r>
          </w:p>
        </w:tc>
        <w:tc>
          <w:tcPr>
            <w:tcW w:w="1124" w:type="dxa"/>
            <w:shd w:val="clear" w:color="auto" w:fill="auto"/>
          </w:tcPr>
          <w:p w:rsidR="007B19F3" w:rsidRDefault="007B19F3" w:rsidP="00E05228">
            <w:pPr>
              <w:ind w:leftChars="-54" w:left="-120" w:hangingChars="4" w:hanging="10"/>
            </w:pPr>
            <w:r w:rsidRPr="00497997">
              <w:rPr>
                <w:rFonts w:ascii="Times New Roman" w:eastAsia="新細明體" w:hAnsi="Times New Roman" w:cs="Times New Roman" w:hint="eastAsia"/>
                <w:szCs w:val="24"/>
              </w:rPr>
              <w:t>專心研討積極回饋</w:t>
            </w:r>
          </w:p>
        </w:tc>
      </w:tr>
      <w:tr w:rsidR="004112C2" w:rsidRPr="002A57F4" w:rsidTr="008606BC">
        <w:trPr>
          <w:jc w:val="center"/>
        </w:trPr>
        <w:tc>
          <w:tcPr>
            <w:tcW w:w="449" w:type="dxa"/>
            <w:shd w:val="clear" w:color="auto" w:fill="auto"/>
          </w:tcPr>
          <w:p w:rsidR="007B19F3" w:rsidRDefault="007B19F3" w:rsidP="004112C2">
            <w:pPr>
              <w:ind w:leftChars="-50" w:left="-120" w:rightChars="-50" w:right="-120"/>
              <w:jc w:val="center"/>
              <w:rPr>
                <w:rFonts w:ascii="Times New Roman" w:eastAsia="新細明體" w:hAnsi="Times New Roman" w:cs="Times New Roman"/>
                <w:szCs w:val="24"/>
              </w:rPr>
            </w:pPr>
            <w:r w:rsidRPr="002A57F4">
              <w:rPr>
                <w:rFonts w:ascii="Times New Roman" w:eastAsia="新細明體" w:hAnsi="Times New Roman" w:cs="Times New Roman" w:hint="eastAsia"/>
                <w:szCs w:val="24"/>
              </w:rPr>
              <w:t>1</w:t>
            </w:r>
            <w:r w:rsidR="004112C2">
              <w:rPr>
                <w:rFonts w:ascii="Times New Roman" w:eastAsia="新細明體" w:hAnsi="Times New Roman" w:cs="Times New Roman"/>
                <w:szCs w:val="24"/>
              </w:rPr>
              <w:t>7</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12</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w:t>
            </w:r>
          </w:p>
          <w:p w:rsidR="004112C2" w:rsidRPr="002A57F4"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2</w:t>
            </w:r>
            <w:r>
              <w:rPr>
                <w:rFonts w:ascii="Times New Roman" w:eastAsia="新細明體" w:hAnsi="Times New Roman" w:cs="Times New Roman"/>
                <w:szCs w:val="24"/>
              </w:rPr>
              <w:t>3</w:t>
            </w:r>
          </w:p>
        </w:tc>
        <w:tc>
          <w:tcPr>
            <w:tcW w:w="1390" w:type="dxa"/>
            <w:shd w:val="clear" w:color="auto" w:fill="auto"/>
          </w:tcPr>
          <w:p w:rsidR="007B19F3" w:rsidRPr="002A57F4" w:rsidRDefault="007B19F3" w:rsidP="00E05228">
            <w:pPr>
              <w:ind w:left="-50" w:right="-50"/>
              <w:rPr>
                <w:rFonts w:ascii="Times New Roman" w:eastAsia="新細明體" w:hAnsi="Times New Roman" w:cs="Times New Roman"/>
                <w:szCs w:val="24"/>
              </w:rPr>
            </w:pPr>
            <w:r w:rsidRPr="00BA058D">
              <w:rPr>
                <w:rFonts w:hint="eastAsia"/>
              </w:rPr>
              <w:t>成果發表</w:t>
            </w:r>
            <w:r w:rsidRPr="00BA058D">
              <w:rPr>
                <w:rFonts w:hint="eastAsia"/>
              </w:rPr>
              <w:t>(</w:t>
            </w:r>
            <w:r w:rsidRPr="00BA058D">
              <w:rPr>
                <w:rFonts w:hint="eastAsia"/>
              </w:rPr>
              <w:t>三</w:t>
            </w:r>
            <w:r w:rsidRPr="00BA058D">
              <w:rPr>
                <w:rFonts w:hint="eastAsia"/>
              </w:rPr>
              <w:t>)</w:t>
            </w:r>
          </w:p>
        </w:tc>
        <w:tc>
          <w:tcPr>
            <w:tcW w:w="4341" w:type="dxa"/>
            <w:shd w:val="clear" w:color="auto" w:fill="auto"/>
          </w:tcPr>
          <w:p w:rsidR="007B19F3" w:rsidRPr="00BD1594" w:rsidRDefault="007B19F3" w:rsidP="007B19F3">
            <w:pPr>
              <w:pStyle w:val="a3"/>
              <w:numPr>
                <w:ilvl w:val="0"/>
                <w:numId w:val="15"/>
              </w:numPr>
              <w:ind w:leftChars="0" w:left="239" w:rightChars="-50" w:right="-120" w:hanging="239"/>
              <w:rPr>
                <w:rFonts w:ascii="Times New Roman" w:eastAsia="新細明體" w:hAnsi="Times New Roman" w:cs="Times New Roman"/>
                <w:szCs w:val="24"/>
              </w:rPr>
            </w:pPr>
            <w:r w:rsidRPr="00BD1594">
              <w:rPr>
                <w:rFonts w:ascii="Times New Roman" w:eastAsia="新細明體" w:hAnsi="Times New Roman" w:cs="Times New Roman" w:hint="eastAsia"/>
                <w:szCs w:val="24"/>
              </w:rPr>
              <w:t>小論文研討與回饋</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評分表</w:t>
            </w:r>
          </w:p>
        </w:tc>
        <w:tc>
          <w:tcPr>
            <w:tcW w:w="1124" w:type="dxa"/>
            <w:shd w:val="clear" w:color="auto" w:fill="auto"/>
          </w:tcPr>
          <w:p w:rsidR="007B19F3" w:rsidRDefault="007B19F3" w:rsidP="00E05228">
            <w:pPr>
              <w:ind w:leftChars="-54" w:left="-120" w:hangingChars="4" w:hanging="10"/>
            </w:pPr>
            <w:r w:rsidRPr="00497997">
              <w:rPr>
                <w:rFonts w:ascii="Times New Roman" w:eastAsia="新細明體" w:hAnsi="Times New Roman" w:cs="Times New Roman" w:hint="eastAsia"/>
                <w:szCs w:val="24"/>
              </w:rPr>
              <w:t>專心研討積極回饋</w:t>
            </w:r>
          </w:p>
        </w:tc>
      </w:tr>
      <w:tr w:rsidR="004112C2" w:rsidRPr="002A57F4" w:rsidTr="008606BC">
        <w:trPr>
          <w:jc w:val="center"/>
        </w:trPr>
        <w:tc>
          <w:tcPr>
            <w:tcW w:w="449" w:type="dxa"/>
            <w:shd w:val="clear" w:color="auto" w:fill="auto"/>
          </w:tcPr>
          <w:p w:rsidR="008606BC" w:rsidRDefault="008606BC"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w:t>
            </w:r>
            <w:r w:rsidR="004112C2">
              <w:rPr>
                <w:rFonts w:ascii="Times New Roman" w:eastAsia="新細明體" w:hAnsi="Times New Roman" w:cs="Times New Roman"/>
                <w:szCs w:val="24"/>
              </w:rPr>
              <w:t>8</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12</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w:t>
            </w:r>
          </w:p>
          <w:p w:rsidR="004112C2" w:rsidRPr="008606BC" w:rsidRDefault="004112C2"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30</w:t>
            </w:r>
          </w:p>
        </w:tc>
        <w:tc>
          <w:tcPr>
            <w:tcW w:w="1390" w:type="dxa"/>
            <w:shd w:val="clear" w:color="auto" w:fill="auto"/>
          </w:tcPr>
          <w:p w:rsidR="008606BC" w:rsidRDefault="008606BC" w:rsidP="008606BC">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精進小論文內容</w:t>
            </w:r>
            <w:r>
              <w:rPr>
                <w:rFonts w:ascii="Times New Roman" w:eastAsia="新細明體" w:hAnsi="Times New Roman" w:cs="Times New Roman" w:hint="eastAsia"/>
                <w:szCs w:val="24"/>
              </w:rPr>
              <w:t>(</w:t>
            </w:r>
            <w:proofErr w:type="gramStart"/>
            <w:r>
              <w:rPr>
                <w:rFonts w:ascii="Times New Roman" w:eastAsia="新細明體" w:hAnsi="Times New Roman" w:cs="Times New Roman" w:hint="eastAsia"/>
                <w:szCs w:val="24"/>
              </w:rPr>
              <w:t>一</w:t>
            </w:r>
            <w:proofErr w:type="gramEnd"/>
            <w:r>
              <w:rPr>
                <w:rFonts w:ascii="Times New Roman" w:eastAsia="新細明體" w:hAnsi="Times New Roman" w:cs="Times New Roman" w:hint="eastAsia"/>
                <w:szCs w:val="24"/>
              </w:rPr>
              <w:t>)</w:t>
            </w:r>
          </w:p>
        </w:tc>
        <w:tc>
          <w:tcPr>
            <w:tcW w:w="4341" w:type="dxa"/>
            <w:shd w:val="clear" w:color="auto" w:fill="auto"/>
          </w:tcPr>
          <w:p w:rsidR="008606BC" w:rsidRDefault="008606BC" w:rsidP="007B19F3">
            <w:pPr>
              <w:pStyle w:val="a3"/>
              <w:numPr>
                <w:ilvl w:val="0"/>
                <w:numId w:val="15"/>
              </w:numPr>
              <w:ind w:leftChars="0" w:left="239" w:rightChars="-50" w:right="-120" w:hanging="239"/>
            </w:pPr>
            <w:r>
              <w:rPr>
                <w:rFonts w:hint="eastAsia"/>
              </w:rPr>
              <w:t>根據課堂報告回饋修改小論文</w:t>
            </w:r>
          </w:p>
          <w:p w:rsidR="008606BC" w:rsidRPr="00BA058D" w:rsidRDefault="008606BC" w:rsidP="008606BC">
            <w:pPr>
              <w:ind w:rightChars="-50" w:right="-120"/>
            </w:pPr>
          </w:p>
        </w:tc>
        <w:tc>
          <w:tcPr>
            <w:tcW w:w="992" w:type="dxa"/>
            <w:shd w:val="clear" w:color="auto" w:fill="auto"/>
          </w:tcPr>
          <w:p w:rsidR="008606BC" w:rsidRDefault="008606BC" w:rsidP="00E05228">
            <w:pPr>
              <w:ind w:leftChars="-50" w:left="-120" w:rightChars="-50" w:right="-120"/>
              <w:rPr>
                <w:rFonts w:ascii="Times New Roman" w:eastAsia="新細明體" w:hAnsi="Times New Roman" w:cs="Times New Roman"/>
                <w:szCs w:val="24"/>
              </w:rPr>
            </w:pPr>
          </w:p>
        </w:tc>
        <w:tc>
          <w:tcPr>
            <w:tcW w:w="1124" w:type="dxa"/>
            <w:shd w:val="clear" w:color="auto" w:fill="auto"/>
          </w:tcPr>
          <w:p w:rsidR="008606BC" w:rsidRPr="00BA058D" w:rsidRDefault="008606BC" w:rsidP="00E05228">
            <w:pPr>
              <w:ind w:leftChars="-50" w:left="-120" w:rightChars="-50" w:right="-120"/>
            </w:pPr>
          </w:p>
        </w:tc>
      </w:tr>
      <w:tr w:rsidR="004112C2" w:rsidRPr="002A57F4" w:rsidTr="008606BC">
        <w:trPr>
          <w:jc w:val="center"/>
        </w:trPr>
        <w:tc>
          <w:tcPr>
            <w:tcW w:w="449" w:type="dxa"/>
            <w:shd w:val="clear" w:color="auto" w:fill="auto"/>
          </w:tcPr>
          <w:p w:rsidR="008606BC" w:rsidRDefault="008606BC"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hint="eastAsia"/>
                <w:szCs w:val="24"/>
              </w:rPr>
              <w:t>1</w:t>
            </w:r>
            <w:r w:rsidR="004112C2">
              <w:rPr>
                <w:rFonts w:ascii="Times New Roman" w:eastAsia="新細明體" w:hAnsi="Times New Roman" w:cs="Times New Roman"/>
                <w:szCs w:val="24"/>
              </w:rPr>
              <w:t>9</w:t>
            </w:r>
          </w:p>
          <w:p w:rsidR="004112C2" w:rsidRPr="004112C2" w:rsidRDefault="004112C2"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01</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w:t>
            </w:r>
          </w:p>
          <w:p w:rsidR="004112C2" w:rsidRPr="002A57F4"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0</w:t>
            </w:r>
            <w:r>
              <w:rPr>
                <w:rFonts w:ascii="Times New Roman" w:eastAsia="新細明體" w:hAnsi="Times New Roman" w:cs="Times New Roman"/>
                <w:szCs w:val="24"/>
              </w:rPr>
              <w:t>6</w:t>
            </w:r>
          </w:p>
        </w:tc>
        <w:tc>
          <w:tcPr>
            <w:tcW w:w="1390" w:type="dxa"/>
            <w:shd w:val="clear" w:color="auto" w:fill="auto"/>
          </w:tcPr>
          <w:p w:rsidR="008606BC" w:rsidRPr="00D15880" w:rsidRDefault="008606BC" w:rsidP="002F6429">
            <w:pPr>
              <w:ind w:leftChars="-24" w:hangingChars="24" w:hanging="58"/>
            </w:pPr>
            <w:r w:rsidRPr="00D15880">
              <w:rPr>
                <w:rFonts w:hint="eastAsia"/>
              </w:rPr>
              <w:t>精進小論文內容</w:t>
            </w:r>
            <w:r w:rsidRPr="00D15880">
              <w:rPr>
                <w:rFonts w:hint="eastAsia"/>
              </w:rPr>
              <w:t>(</w:t>
            </w:r>
            <w:r>
              <w:rPr>
                <w:rFonts w:hint="eastAsia"/>
              </w:rPr>
              <w:t>二</w:t>
            </w:r>
            <w:r w:rsidRPr="00D15880">
              <w:rPr>
                <w:rFonts w:hint="eastAsia"/>
              </w:rPr>
              <w:t>)</w:t>
            </w:r>
          </w:p>
        </w:tc>
        <w:tc>
          <w:tcPr>
            <w:tcW w:w="4341" w:type="dxa"/>
            <w:shd w:val="clear" w:color="auto" w:fill="auto"/>
          </w:tcPr>
          <w:p w:rsidR="008606BC" w:rsidRPr="00D15880" w:rsidRDefault="002E6136" w:rsidP="002E6136">
            <w:pPr>
              <w:pStyle w:val="a3"/>
              <w:numPr>
                <w:ilvl w:val="0"/>
                <w:numId w:val="15"/>
              </w:numPr>
              <w:ind w:leftChars="0" w:left="232" w:hanging="232"/>
            </w:pPr>
            <w:r>
              <w:rPr>
                <w:rFonts w:hint="eastAsia"/>
              </w:rPr>
              <w:t>完成投稿用</w:t>
            </w:r>
            <w:r w:rsidR="008606BC" w:rsidRPr="00D15880">
              <w:rPr>
                <w:rFonts w:hint="eastAsia"/>
              </w:rPr>
              <w:t>小論文</w:t>
            </w:r>
          </w:p>
        </w:tc>
        <w:tc>
          <w:tcPr>
            <w:tcW w:w="992" w:type="dxa"/>
            <w:shd w:val="clear" w:color="auto" w:fill="auto"/>
          </w:tcPr>
          <w:p w:rsidR="008606BC" w:rsidRPr="00D15880" w:rsidRDefault="008606BC" w:rsidP="008606BC"/>
        </w:tc>
        <w:tc>
          <w:tcPr>
            <w:tcW w:w="1124" w:type="dxa"/>
            <w:shd w:val="clear" w:color="auto" w:fill="auto"/>
          </w:tcPr>
          <w:p w:rsidR="008606BC" w:rsidRPr="00D15880" w:rsidRDefault="002F6429" w:rsidP="002F6429">
            <w:pPr>
              <w:ind w:leftChars="-61" w:left="-105" w:hangingChars="17" w:hanging="41"/>
            </w:pPr>
            <w:r w:rsidRPr="00BA058D">
              <w:rPr>
                <w:rFonts w:hint="eastAsia"/>
              </w:rPr>
              <w:t>書面</w:t>
            </w:r>
            <w:r>
              <w:rPr>
                <w:rFonts w:hint="eastAsia"/>
              </w:rPr>
              <w:t>小論文</w:t>
            </w:r>
            <w:r w:rsidRPr="00BA058D">
              <w:rPr>
                <w:rFonts w:hint="eastAsia"/>
              </w:rPr>
              <w:t>完成</w:t>
            </w:r>
          </w:p>
        </w:tc>
      </w:tr>
      <w:tr w:rsidR="004112C2" w:rsidRPr="002A57F4" w:rsidTr="008606BC">
        <w:trPr>
          <w:jc w:val="center"/>
        </w:trPr>
        <w:tc>
          <w:tcPr>
            <w:tcW w:w="449" w:type="dxa"/>
            <w:shd w:val="clear" w:color="auto" w:fill="auto"/>
          </w:tcPr>
          <w:p w:rsidR="007B19F3" w:rsidRDefault="004112C2"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lastRenderedPageBreak/>
              <w:t>20</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01</w:t>
            </w:r>
          </w:p>
          <w:p w:rsidR="004112C2" w:rsidRPr="004112C2" w:rsidRDefault="004112C2" w:rsidP="004112C2">
            <w:pPr>
              <w:ind w:leftChars="-50" w:left="-120" w:rightChars="-50" w:right="-120"/>
              <w:jc w:val="center"/>
              <w:rPr>
                <w:rFonts w:ascii="Times New Roman" w:eastAsia="新細明體" w:hAnsi="Times New Roman" w:cs="Times New Roman"/>
                <w:szCs w:val="24"/>
              </w:rPr>
            </w:pPr>
            <w:r w:rsidRPr="004112C2">
              <w:rPr>
                <w:rFonts w:ascii="Times New Roman" w:eastAsia="新細明體" w:hAnsi="Times New Roman" w:cs="Times New Roman"/>
                <w:szCs w:val="24"/>
              </w:rPr>
              <w:t>/</w:t>
            </w:r>
          </w:p>
          <w:p w:rsidR="004112C2" w:rsidRPr="002A57F4" w:rsidRDefault="004112C2" w:rsidP="004112C2">
            <w:pPr>
              <w:ind w:leftChars="-50" w:left="-120" w:rightChars="-50" w:right="-120"/>
              <w:jc w:val="center"/>
              <w:rPr>
                <w:rFonts w:ascii="Times New Roman" w:eastAsia="新細明體" w:hAnsi="Times New Roman" w:cs="Times New Roman"/>
                <w:szCs w:val="24"/>
              </w:rPr>
            </w:pPr>
            <w:r>
              <w:rPr>
                <w:rFonts w:ascii="Times New Roman" w:eastAsia="新細明體" w:hAnsi="Times New Roman" w:cs="Times New Roman"/>
                <w:szCs w:val="24"/>
              </w:rPr>
              <w:t>13</w:t>
            </w:r>
          </w:p>
        </w:tc>
        <w:tc>
          <w:tcPr>
            <w:tcW w:w="1390" w:type="dxa"/>
            <w:shd w:val="clear" w:color="auto" w:fill="auto"/>
          </w:tcPr>
          <w:p w:rsidR="007B19F3" w:rsidRPr="002A57F4" w:rsidRDefault="007B19F3" w:rsidP="00E05228">
            <w:pPr>
              <w:ind w:left="-50" w:right="-50"/>
              <w:rPr>
                <w:rFonts w:ascii="Times New Roman" w:eastAsia="新細明體" w:hAnsi="Times New Roman" w:cs="Times New Roman"/>
                <w:szCs w:val="24"/>
              </w:rPr>
            </w:pPr>
            <w:r>
              <w:rPr>
                <w:rFonts w:ascii="Times New Roman" w:eastAsia="新細明體" w:hAnsi="Times New Roman" w:cs="Times New Roman" w:hint="eastAsia"/>
                <w:szCs w:val="24"/>
              </w:rPr>
              <w:t>檢討與回饋</w:t>
            </w:r>
          </w:p>
        </w:tc>
        <w:tc>
          <w:tcPr>
            <w:tcW w:w="4341" w:type="dxa"/>
            <w:shd w:val="clear" w:color="auto" w:fill="auto"/>
          </w:tcPr>
          <w:p w:rsidR="007B19F3" w:rsidRPr="008F6E71" w:rsidRDefault="007B19F3" w:rsidP="007B19F3">
            <w:pPr>
              <w:pStyle w:val="a3"/>
              <w:numPr>
                <w:ilvl w:val="0"/>
                <w:numId w:val="15"/>
              </w:numPr>
              <w:ind w:leftChars="0" w:left="239" w:rightChars="-50" w:right="-120" w:hanging="239"/>
              <w:rPr>
                <w:rFonts w:ascii="Times New Roman" w:eastAsia="新細明體" w:hAnsi="Times New Roman" w:cs="Times New Roman"/>
                <w:szCs w:val="24"/>
              </w:rPr>
            </w:pPr>
            <w:r w:rsidRPr="00BA058D">
              <w:rPr>
                <w:rFonts w:hint="eastAsia"/>
              </w:rPr>
              <w:t>期末檢討</w:t>
            </w:r>
            <w:r>
              <w:rPr>
                <w:rFonts w:hint="eastAsia"/>
              </w:rPr>
              <w:t>與反思</w:t>
            </w:r>
          </w:p>
          <w:p w:rsidR="007B19F3" w:rsidRPr="00BD1594" w:rsidRDefault="007B19F3" w:rsidP="007B19F3">
            <w:pPr>
              <w:pStyle w:val="a3"/>
              <w:numPr>
                <w:ilvl w:val="0"/>
                <w:numId w:val="15"/>
              </w:numPr>
              <w:ind w:leftChars="0" w:left="239" w:rightChars="-50" w:right="-120" w:hanging="239"/>
              <w:rPr>
                <w:rFonts w:ascii="Times New Roman" w:eastAsia="新細明體" w:hAnsi="Times New Roman" w:cs="Times New Roman"/>
                <w:szCs w:val="24"/>
              </w:rPr>
            </w:pPr>
            <w:proofErr w:type="gramStart"/>
            <w:r>
              <w:rPr>
                <w:rFonts w:hint="eastAsia"/>
              </w:rPr>
              <w:t>敘寫</w:t>
            </w:r>
            <w:r w:rsidRPr="00BA058D">
              <w:rPr>
                <w:rFonts w:hint="eastAsia"/>
              </w:rPr>
              <w:t>課程</w:t>
            </w:r>
            <w:proofErr w:type="gramEnd"/>
            <w:r w:rsidRPr="00BA058D">
              <w:rPr>
                <w:rFonts w:hint="eastAsia"/>
              </w:rPr>
              <w:t>回饋</w:t>
            </w:r>
            <w:r>
              <w:rPr>
                <w:rFonts w:hint="eastAsia"/>
              </w:rPr>
              <w:t>表</w:t>
            </w:r>
          </w:p>
        </w:tc>
        <w:tc>
          <w:tcPr>
            <w:tcW w:w="992"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r>
              <w:rPr>
                <w:rFonts w:ascii="Times New Roman" w:eastAsia="新細明體" w:hAnsi="Times New Roman" w:cs="Times New Roman" w:hint="eastAsia"/>
                <w:szCs w:val="24"/>
              </w:rPr>
              <w:t>課程回饋表</w:t>
            </w:r>
          </w:p>
        </w:tc>
        <w:tc>
          <w:tcPr>
            <w:tcW w:w="1124" w:type="dxa"/>
            <w:shd w:val="clear" w:color="auto" w:fill="auto"/>
          </w:tcPr>
          <w:p w:rsidR="007B19F3" w:rsidRPr="002A57F4" w:rsidRDefault="007B19F3" w:rsidP="00E05228">
            <w:pPr>
              <w:ind w:leftChars="-50" w:left="-120" w:rightChars="-50" w:right="-120"/>
              <w:rPr>
                <w:rFonts w:ascii="Times New Roman" w:eastAsia="新細明體" w:hAnsi="Times New Roman" w:cs="Times New Roman"/>
                <w:szCs w:val="24"/>
              </w:rPr>
            </w:pPr>
          </w:p>
        </w:tc>
      </w:tr>
    </w:tbl>
    <w:p w:rsidR="007B19F3" w:rsidRPr="00BA058D" w:rsidRDefault="007B19F3" w:rsidP="007B19F3"/>
    <w:p w:rsidR="00DD22AA" w:rsidRPr="00DD22AA" w:rsidRDefault="00DD22AA" w:rsidP="00DD22AA">
      <w:pPr>
        <w:rPr>
          <w:rFonts w:ascii="Calibri" w:eastAsia="新細明體" w:hAnsi="Calibri" w:cs="Times New Roman"/>
        </w:rPr>
      </w:pPr>
      <w:r w:rsidRPr="00DD22AA">
        <w:rPr>
          <w:rFonts w:ascii="Calibri" w:eastAsia="新細明體" w:hAnsi="Calibri" w:cs="Times New Roman" w:hint="eastAsia"/>
        </w:rPr>
        <w:t>四、成績評量</w:t>
      </w:r>
    </w:p>
    <w:p w:rsidR="00DD22AA" w:rsidRPr="00DD22AA" w:rsidRDefault="00DD22AA" w:rsidP="00DD22AA">
      <w:pPr>
        <w:rPr>
          <w:rFonts w:ascii="Calibri" w:eastAsia="新細明體" w:hAnsi="Calibri" w:cs="Times New Roman"/>
        </w:rPr>
      </w:pPr>
      <w:r w:rsidRPr="00DD22AA">
        <w:rPr>
          <w:rFonts w:ascii="Calibri" w:eastAsia="新細明體" w:hAnsi="Calibri" w:cs="Times New Roman" w:hint="eastAsia"/>
        </w:rPr>
        <w:t xml:space="preserve">    </w:t>
      </w:r>
      <w:r w:rsidRPr="00DD22AA">
        <w:rPr>
          <w:rFonts w:ascii="Calibri" w:eastAsia="新細明體" w:hAnsi="Calibri" w:cs="Times New Roman" w:hint="eastAsia"/>
        </w:rPr>
        <w:t>課程參與、課後作業、學習單</w:t>
      </w:r>
      <w:r w:rsidRPr="00DD22AA">
        <w:rPr>
          <w:rFonts w:ascii="Calibri" w:eastAsia="新細明體" w:hAnsi="Calibri" w:cs="Times New Roman" w:hint="eastAsia"/>
        </w:rPr>
        <w:t>35</w:t>
      </w:r>
      <w:r w:rsidRPr="00DD22AA">
        <w:rPr>
          <w:rFonts w:ascii="Calibri" w:eastAsia="新細明體" w:hAnsi="Calibri" w:cs="Times New Roman"/>
        </w:rPr>
        <w:t xml:space="preserve">% </w:t>
      </w:r>
    </w:p>
    <w:p w:rsidR="00DD22AA" w:rsidRPr="00DD22AA" w:rsidRDefault="00DD22AA" w:rsidP="00DD22AA">
      <w:pPr>
        <w:rPr>
          <w:rFonts w:ascii="新細明體" w:eastAsia="新細明體" w:hAnsi="新細明體" w:cs="Times New Roman"/>
        </w:rPr>
      </w:pPr>
      <w:r w:rsidRPr="00DD22AA">
        <w:rPr>
          <w:rFonts w:ascii="Calibri" w:eastAsia="新細明體" w:hAnsi="Calibri" w:cs="Times New Roman" w:hint="eastAsia"/>
        </w:rPr>
        <w:t xml:space="preserve">    </w:t>
      </w:r>
      <w:r w:rsidRPr="00DD22AA">
        <w:rPr>
          <w:rFonts w:ascii="新細明體" w:eastAsia="新細明體" w:hAnsi="新細明體" w:cs="Times New Roman" w:hint="eastAsia"/>
        </w:rPr>
        <w:t>小論文討論15</w:t>
      </w:r>
      <w:r w:rsidRPr="00DD22AA">
        <w:rPr>
          <w:rFonts w:ascii="新細明體" w:eastAsia="新細明體" w:hAnsi="新細明體" w:cs="Times New Roman"/>
        </w:rPr>
        <w:t>%</w:t>
      </w:r>
    </w:p>
    <w:p w:rsidR="00DD22AA" w:rsidRPr="00DD22AA" w:rsidRDefault="00DD22AA" w:rsidP="00DD22AA">
      <w:pPr>
        <w:rPr>
          <w:rFonts w:ascii="新細明體" w:eastAsia="新細明體" w:hAnsi="新細明體" w:cs="Times New Roman"/>
        </w:rPr>
      </w:pPr>
      <w:r w:rsidRPr="00DD22AA">
        <w:rPr>
          <w:rFonts w:ascii="新細明體" w:eastAsia="新細明體" w:hAnsi="新細明體" w:cs="Times New Roman" w:hint="eastAsia"/>
        </w:rPr>
        <w:t xml:space="preserve">    課堂口頭報告25%</w:t>
      </w:r>
    </w:p>
    <w:p w:rsidR="00DD22AA" w:rsidRPr="00DD22AA" w:rsidRDefault="00DD22AA" w:rsidP="00DD22AA">
      <w:pPr>
        <w:rPr>
          <w:rFonts w:ascii="新細明體" w:eastAsia="新細明體" w:hAnsi="新細明體" w:cs="Times New Roman"/>
        </w:rPr>
      </w:pPr>
      <w:r w:rsidRPr="00DD22AA">
        <w:rPr>
          <w:rFonts w:ascii="新細明體" w:eastAsia="新細明體" w:hAnsi="新細明體" w:cs="Times New Roman" w:hint="eastAsia"/>
        </w:rPr>
        <w:t xml:space="preserve">    小論文25</w:t>
      </w:r>
      <w:r w:rsidRPr="00DD22AA">
        <w:rPr>
          <w:rFonts w:ascii="新細明體" w:eastAsia="新細明體" w:hAnsi="新細明體" w:cs="Times New Roman"/>
        </w:rPr>
        <w:t>%</w:t>
      </w:r>
    </w:p>
    <w:p w:rsidR="00DD22AA" w:rsidRPr="00DD22AA" w:rsidRDefault="00DD22AA" w:rsidP="00DD22AA">
      <w:pPr>
        <w:rPr>
          <w:rFonts w:ascii="新細明體" w:eastAsia="新細明體" w:hAnsi="新細明體" w:cs="Times New Roman"/>
        </w:rPr>
      </w:pPr>
    </w:p>
    <w:p w:rsidR="00DD22AA" w:rsidRPr="00DD22AA" w:rsidRDefault="00DD22AA" w:rsidP="00DD22AA">
      <w:pPr>
        <w:rPr>
          <w:rFonts w:ascii="Calibri" w:eastAsia="新細明體" w:hAnsi="Calibri" w:cs="Times New Roman"/>
        </w:rPr>
      </w:pPr>
      <w:r w:rsidRPr="00DD22AA">
        <w:rPr>
          <w:rFonts w:ascii="Calibri" w:eastAsia="新細明體" w:hAnsi="Calibri" w:cs="Times New Roman" w:hint="eastAsia"/>
        </w:rPr>
        <w:t xml:space="preserve">  </w:t>
      </w:r>
      <w:r w:rsidRPr="00DD22AA">
        <w:rPr>
          <w:rFonts w:ascii="Calibri" w:eastAsia="新細明體" w:hAnsi="Calibri" w:cs="Times New Roman" w:hint="eastAsia"/>
          <w:bdr w:val="single" w:sz="4" w:space="0" w:color="auto"/>
        </w:rPr>
        <w:t>備註：</w:t>
      </w:r>
    </w:p>
    <w:p w:rsidR="00DD22AA" w:rsidRPr="00DD22AA" w:rsidRDefault="00DD22AA" w:rsidP="00DD22AA">
      <w:pPr>
        <w:numPr>
          <w:ilvl w:val="0"/>
          <w:numId w:val="32"/>
        </w:numPr>
        <w:ind w:left="709" w:hanging="425"/>
        <w:rPr>
          <w:rFonts w:ascii="Calibri" w:eastAsia="新細明體" w:hAnsi="Calibri" w:cs="Times New Roman"/>
        </w:rPr>
      </w:pPr>
      <w:r w:rsidRPr="00DD22AA">
        <w:rPr>
          <w:rFonts w:ascii="Calibri" w:eastAsia="新細明體" w:hAnsi="Calibri" w:cs="Times New Roman" w:hint="eastAsia"/>
        </w:rPr>
        <w:t>小論文頁數規定：</w:t>
      </w:r>
      <w:r w:rsidRPr="00DD22AA">
        <w:rPr>
          <w:rFonts w:ascii="Calibri" w:eastAsia="新細明體" w:hAnsi="Calibri" w:cs="Times New Roman" w:hint="eastAsia"/>
          <w:u w:val="single"/>
        </w:rPr>
        <w:t>1</w:t>
      </w:r>
      <w:r w:rsidRPr="00DD22AA">
        <w:rPr>
          <w:rFonts w:ascii="Calibri" w:eastAsia="新細明體" w:hAnsi="Calibri" w:cs="Times New Roman" w:hint="eastAsia"/>
          <w:u w:val="single"/>
        </w:rPr>
        <w:t>人小組</w:t>
      </w:r>
      <w:r w:rsidRPr="00DD22AA">
        <w:rPr>
          <w:rFonts w:ascii="Calibri" w:eastAsia="新細明體" w:hAnsi="Calibri" w:cs="Times New Roman" w:hint="eastAsia"/>
          <w:u w:val="single"/>
        </w:rPr>
        <w:t>5</w:t>
      </w:r>
      <w:r w:rsidRPr="00DD22AA">
        <w:rPr>
          <w:rFonts w:ascii="Calibri" w:eastAsia="新細明體" w:hAnsi="Calibri" w:cs="Times New Roman"/>
          <w:u w:val="single"/>
        </w:rPr>
        <w:t>-10</w:t>
      </w:r>
      <w:r w:rsidRPr="00DD22AA">
        <w:rPr>
          <w:rFonts w:ascii="Calibri" w:eastAsia="新細明體" w:hAnsi="Calibri" w:cs="Times New Roman" w:hint="eastAsia"/>
          <w:u w:val="single"/>
        </w:rPr>
        <w:t>頁；</w:t>
      </w:r>
      <w:r w:rsidRPr="00DD22AA">
        <w:rPr>
          <w:rFonts w:ascii="Calibri" w:eastAsia="新細明體" w:hAnsi="Calibri" w:cs="Times New Roman" w:hint="eastAsia"/>
          <w:u w:val="single"/>
        </w:rPr>
        <w:t>2</w:t>
      </w:r>
      <w:r w:rsidRPr="00DD22AA">
        <w:rPr>
          <w:rFonts w:ascii="Calibri" w:eastAsia="新細明體" w:hAnsi="Calibri" w:cs="Times New Roman" w:hint="eastAsia"/>
          <w:u w:val="single"/>
        </w:rPr>
        <w:t>人小組</w:t>
      </w:r>
      <w:r w:rsidRPr="00DD22AA">
        <w:rPr>
          <w:rFonts w:ascii="Calibri" w:eastAsia="新細明體" w:hAnsi="Calibri" w:cs="Times New Roman" w:hint="eastAsia"/>
          <w:u w:val="single"/>
        </w:rPr>
        <w:t>7-10</w:t>
      </w:r>
      <w:r w:rsidRPr="00DD22AA">
        <w:rPr>
          <w:rFonts w:ascii="Calibri" w:eastAsia="新細明體" w:hAnsi="Calibri" w:cs="Times New Roman" w:hint="eastAsia"/>
          <w:u w:val="single"/>
        </w:rPr>
        <w:t>頁；</w:t>
      </w:r>
      <w:r w:rsidRPr="00DD22AA">
        <w:rPr>
          <w:rFonts w:ascii="Calibri" w:eastAsia="新細明體" w:hAnsi="Calibri" w:cs="Times New Roman" w:hint="eastAsia"/>
          <w:u w:val="single"/>
        </w:rPr>
        <w:t>3</w:t>
      </w:r>
      <w:r w:rsidRPr="00DD22AA">
        <w:rPr>
          <w:rFonts w:ascii="Calibri" w:eastAsia="新細明體" w:hAnsi="Calibri" w:cs="Times New Roman" w:hint="eastAsia"/>
          <w:u w:val="single"/>
        </w:rPr>
        <w:t>人小組</w:t>
      </w:r>
      <w:r w:rsidRPr="00DD22AA">
        <w:rPr>
          <w:rFonts w:ascii="Calibri" w:eastAsia="新細明體" w:hAnsi="Calibri" w:cs="Times New Roman" w:hint="eastAsia"/>
          <w:u w:val="single"/>
        </w:rPr>
        <w:t>9-10</w:t>
      </w:r>
      <w:r w:rsidRPr="00DD22AA">
        <w:rPr>
          <w:rFonts w:ascii="Calibri" w:eastAsia="新細明體" w:hAnsi="Calibri" w:cs="Times New Roman" w:hint="eastAsia"/>
          <w:u w:val="single"/>
        </w:rPr>
        <w:t>頁</w:t>
      </w:r>
      <w:r w:rsidRPr="00DD22AA">
        <w:rPr>
          <w:rFonts w:ascii="Calibri" w:eastAsia="新細明體" w:hAnsi="Calibri" w:cs="Times New Roman" w:hint="eastAsia"/>
        </w:rPr>
        <w:t>(</w:t>
      </w:r>
      <w:r w:rsidRPr="00DD22AA">
        <w:rPr>
          <w:rFonts w:ascii="Calibri" w:eastAsia="新細明體" w:hAnsi="Calibri" w:cs="Times New Roman" w:hint="eastAsia"/>
        </w:rPr>
        <w:t>格式依中學生網站</w:t>
      </w:r>
      <w:r w:rsidRPr="00DD22AA">
        <w:rPr>
          <w:rFonts w:ascii="Calibri" w:eastAsia="新細明體" w:hAnsi="Calibri" w:cs="Times New Roman"/>
        </w:rPr>
        <w:fldChar w:fldCharType="begin"/>
      </w:r>
      <w:r w:rsidRPr="00DD22AA">
        <w:rPr>
          <w:rFonts w:ascii="Calibri" w:eastAsia="新細明體" w:hAnsi="Calibri" w:cs="Times New Roman"/>
        </w:rPr>
        <w:instrText xml:space="preserve"> HYPERLINK "http://www.shs.edu.tw/" </w:instrText>
      </w:r>
      <w:r w:rsidRPr="00DD22AA">
        <w:rPr>
          <w:rFonts w:ascii="Calibri" w:eastAsia="新細明體" w:hAnsi="Calibri" w:cs="Times New Roman"/>
        </w:rPr>
        <w:fldChar w:fldCharType="separate"/>
      </w:r>
      <w:r w:rsidRPr="00DD22AA">
        <w:rPr>
          <w:rFonts w:ascii="Calibri" w:eastAsia="新細明體" w:hAnsi="Calibri" w:cs="Times New Roman"/>
          <w:color w:val="0563C1"/>
          <w:u w:val="single"/>
        </w:rPr>
        <w:t>http://www.shs.edu.tw/</w:t>
      </w:r>
      <w:r w:rsidRPr="00DD22AA">
        <w:rPr>
          <w:rFonts w:ascii="Calibri" w:eastAsia="新細明體" w:hAnsi="Calibri" w:cs="Times New Roman"/>
          <w:color w:val="0563C1"/>
          <w:u w:val="single"/>
        </w:rPr>
        <w:fldChar w:fldCharType="end"/>
      </w:r>
      <w:r w:rsidRPr="00DD22AA">
        <w:rPr>
          <w:rFonts w:ascii="Calibri" w:eastAsia="新細明體" w:hAnsi="Calibri" w:cs="Times New Roman" w:hint="eastAsia"/>
        </w:rPr>
        <w:t>規定</w:t>
      </w:r>
      <w:r w:rsidRPr="00DD22AA">
        <w:rPr>
          <w:rFonts w:ascii="Calibri" w:eastAsia="新細明體" w:hAnsi="Calibri" w:cs="Times New Roman" w:hint="eastAsia"/>
        </w:rPr>
        <w:t>)</w:t>
      </w:r>
      <w:r w:rsidRPr="00DD22AA">
        <w:rPr>
          <w:rFonts w:ascii="Calibri" w:eastAsia="新細明體" w:hAnsi="Calibri" w:cs="Times New Roman" w:hint="eastAsia"/>
        </w:rPr>
        <w:t>。</w:t>
      </w:r>
    </w:p>
    <w:p w:rsidR="00DD22AA" w:rsidRPr="00DD22AA" w:rsidRDefault="00DD22AA" w:rsidP="00DD22AA">
      <w:pPr>
        <w:numPr>
          <w:ilvl w:val="0"/>
          <w:numId w:val="32"/>
        </w:numPr>
        <w:ind w:left="709" w:hanging="425"/>
        <w:rPr>
          <w:rFonts w:ascii="Calibri" w:eastAsia="新細明體" w:hAnsi="Calibri" w:cs="Times New Roman"/>
        </w:rPr>
      </w:pPr>
      <w:r w:rsidRPr="00DD22AA">
        <w:rPr>
          <w:rFonts w:ascii="Calibri" w:eastAsia="新細明體" w:hAnsi="Calibri" w:cs="Times New Roman" w:hint="eastAsia"/>
        </w:rPr>
        <w:t>口頭報告未按照預定時間進行者，</w:t>
      </w:r>
      <w:r w:rsidRPr="00DD22AA">
        <w:rPr>
          <w:rFonts w:ascii="Calibri" w:eastAsia="新細明體" w:hAnsi="Calibri" w:cs="Times New Roman" w:hint="eastAsia"/>
          <w:u w:val="single"/>
        </w:rPr>
        <w:t>該項成績以</w:t>
      </w:r>
      <w:r w:rsidRPr="00DD22AA">
        <w:rPr>
          <w:rFonts w:ascii="Calibri" w:eastAsia="新細明體" w:hAnsi="Calibri" w:cs="Times New Roman" w:hint="eastAsia"/>
          <w:u w:val="single"/>
        </w:rPr>
        <w:t>80%</w:t>
      </w:r>
      <w:r w:rsidRPr="00DD22AA">
        <w:rPr>
          <w:rFonts w:ascii="Calibri" w:eastAsia="新細明體" w:hAnsi="Calibri" w:cs="Times New Roman" w:hint="eastAsia"/>
          <w:u w:val="single"/>
        </w:rPr>
        <w:t>計算，</w:t>
      </w:r>
      <w:proofErr w:type="gramStart"/>
      <w:r w:rsidRPr="00DD22AA">
        <w:rPr>
          <w:rFonts w:ascii="Calibri" w:eastAsia="新細明體" w:hAnsi="Calibri" w:cs="Times New Roman" w:hint="eastAsia"/>
          <w:u w:val="single"/>
        </w:rPr>
        <w:t>每位另做</w:t>
      </w:r>
      <w:proofErr w:type="gramEnd"/>
      <w:r w:rsidRPr="00DD22AA">
        <w:rPr>
          <w:rFonts w:ascii="Calibri" w:eastAsia="新細明體" w:hAnsi="Calibri" w:cs="Times New Roman" w:hint="eastAsia"/>
          <w:u w:val="single"/>
        </w:rPr>
        <w:t>4</w:t>
      </w:r>
      <w:r w:rsidRPr="00DD22AA">
        <w:rPr>
          <w:rFonts w:ascii="Calibri" w:eastAsia="新細明體" w:hAnsi="Calibri" w:cs="Times New Roman" w:hint="eastAsia"/>
          <w:u w:val="single"/>
        </w:rPr>
        <w:t>小時愛校服務</w:t>
      </w:r>
      <w:r w:rsidRPr="00DD22AA">
        <w:rPr>
          <w:rFonts w:ascii="Calibri" w:eastAsia="新細明體" w:hAnsi="Calibri" w:cs="Times New Roman" w:hint="eastAsia"/>
        </w:rPr>
        <w:t>。</w:t>
      </w:r>
    </w:p>
    <w:p w:rsidR="00DD22AA" w:rsidRDefault="00DD22AA" w:rsidP="00DD22AA">
      <w:r w:rsidRPr="00DD22AA">
        <w:rPr>
          <w:rFonts w:ascii="Calibri" w:eastAsia="新細明體" w:hAnsi="Calibri" w:cs="Times New Roman" w:hint="eastAsia"/>
        </w:rPr>
        <w:t>小論文作品參加</w:t>
      </w:r>
      <w:r w:rsidRPr="00DD22AA">
        <w:rPr>
          <w:rFonts w:ascii="Calibri" w:eastAsia="新細明體" w:hAnsi="Calibri" w:cs="Times New Roman" w:hint="eastAsia"/>
        </w:rPr>
        <w:t>10411</w:t>
      </w:r>
      <w:r w:rsidRPr="00DD22AA">
        <w:rPr>
          <w:rFonts w:ascii="Calibri" w:eastAsia="新細明體" w:hAnsi="Calibri" w:cs="Times New Roman" w:hint="eastAsia"/>
        </w:rPr>
        <w:t>小論文比賽，</w:t>
      </w:r>
      <w:r w:rsidRPr="00DD22AA">
        <w:rPr>
          <w:rFonts w:ascii="Calibri" w:eastAsia="新細明體" w:hAnsi="Calibri" w:cs="Times New Roman" w:hint="eastAsia"/>
          <w:u w:val="single"/>
        </w:rPr>
        <w:t>未參賽者每位進行</w:t>
      </w:r>
      <w:r w:rsidRPr="00DD22AA">
        <w:rPr>
          <w:rFonts w:ascii="Calibri" w:eastAsia="新細明體" w:hAnsi="Calibri" w:cs="Times New Roman" w:hint="eastAsia"/>
          <w:u w:val="single"/>
        </w:rPr>
        <w:t>4</w:t>
      </w:r>
      <w:r w:rsidRPr="00DD22AA">
        <w:rPr>
          <w:rFonts w:ascii="Calibri" w:eastAsia="新細明體" w:hAnsi="Calibri" w:cs="Times New Roman" w:hint="eastAsia"/>
          <w:u w:val="single"/>
        </w:rPr>
        <w:t>小時</w:t>
      </w:r>
      <w:proofErr w:type="gramStart"/>
      <w:r w:rsidRPr="00DD22AA">
        <w:rPr>
          <w:rFonts w:ascii="Calibri" w:eastAsia="新細明體" w:hAnsi="Calibri" w:cs="Times New Roman" w:hint="eastAsia"/>
          <w:u w:val="single"/>
        </w:rPr>
        <w:t>週</w:t>
      </w:r>
      <w:proofErr w:type="gramEnd"/>
      <w:r w:rsidRPr="00DD22AA">
        <w:rPr>
          <w:rFonts w:ascii="Calibri" w:eastAsia="新細明體" w:hAnsi="Calibri" w:cs="Times New Roman" w:hint="eastAsia"/>
          <w:u w:val="single"/>
        </w:rPr>
        <w:t>服</w:t>
      </w:r>
      <w:r w:rsidRPr="00DD22AA">
        <w:rPr>
          <w:rFonts w:ascii="Calibri" w:eastAsia="新細明體" w:hAnsi="Calibri" w:cs="Times New Roman" w:hint="eastAsia"/>
        </w:rPr>
        <w:t>。</w:t>
      </w:r>
    </w:p>
    <w:p w:rsidR="003F28A1" w:rsidRDefault="003F28A1" w:rsidP="007B19F3">
      <w:pPr>
        <w:ind w:firstLineChars="200" w:firstLine="480"/>
      </w:pPr>
    </w:p>
    <w:p w:rsidR="00C16F04" w:rsidRPr="00DD22AA" w:rsidRDefault="00C16F04" w:rsidP="00C16F04">
      <w:pPr>
        <w:rPr>
          <w:rFonts w:ascii="華康海報體W9" w:eastAsia="華康海報體W9" w:hAnsi="華康海報體W9" w:cs="Times New Roman"/>
        </w:rPr>
      </w:pPr>
      <w:r w:rsidRPr="00DD22AA">
        <w:rPr>
          <w:rFonts w:ascii="華康海報體W9" w:eastAsia="華康海報體W9" w:hAnsi="華康海報體W9" w:cs="Times New Roman" w:hint="eastAsia"/>
        </w:rPr>
        <w:t xml:space="preserve">    (三)過來人的研究腳</w:t>
      </w:r>
      <w:proofErr w:type="gramStart"/>
      <w:r w:rsidRPr="00DD22AA">
        <w:rPr>
          <w:rFonts w:ascii="華康海報體W9" w:eastAsia="華康海報體W9" w:hAnsi="華康海報體W9" w:cs="Times New Roman" w:hint="eastAsia"/>
        </w:rPr>
        <w:t>蹤</w:t>
      </w:r>
      <w:proofErr w:type="gramEnd"/>
      <w:r w:rsidRPr="00DD22AA">
        <w:rPr>
          <w:rFonts w:ascii="華康海報體W9" w:eastAsia="華康海報體W9" w:hAnsi="華康海報體W9" w:cs="Times New Roman" w:hint="eastAsia"/>
        </w:rPr>
        <w:t>：</w:t>
      </w:r>
    </w:p>
    <w:tbl>
      <w:tblPr>
        <w:tblStyle w:val="aa"/>
        <w:tblW w:w="9067" w:type="dxa"/>
        <w:tblLook w:val="04A0" w:firstRow="1" w:lastRow="0" w:firstColumn="1" w:lastColumn="0" w:noHBand="0" w:noVBand="1"/>
      </w:tblPr>
      <w:tblGrid>
        <w:gridCol w:w="851"/>
        <w:gridCol w:w="8216"/>
      </w:tblGrid>
      <w:tr w:rsidR="00C16F04" w:rsidRPr="00C16F04" w:rsidTr="00DD22AA">
        <w:tc>
          <w:tcPr>
            <w:tcW w:w="851" w:type="dxa"/>
          </w:tcPr>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類別</w:t>
            </w:r>
          </w:p>
        </w:tc>
        <w:tc>
          <w:tcPr>
            <w:tcW w:w="8216" w:type="dxa"/>
          </w:tcPr>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題</w:t>
            </w:r>
            <w:r w:rsidRPr="00C16F04">
              <w:rPr>
                <w:rFonts w:ascii="Calibri" w:eastAsia="新細明體" w:hAnsi="Calibri" w:cs="Times New Roman" w:hint="eastAsia"/>
              </w:rPr>
              <w:t xml:space="preserve">      </w:t>
            </w:r>
            <w:r w:rsidRPr="00C16F04">
              <w:rPr>
                <w:rFonts w:ascii="Calibri" w:eastAsia="新細明體" w:hAnsi="Calibri" w:cs="Times New Roman" w:hint="eastAsia"/>
              </w:rPr>
              <w:t>目</w:t>
            </w:r>
          </w:p>
        </w:tc>
      </w:tr>
      <w:tr w:rsidR="00C16F04" w:rsidRPr="00C16F04" w:rsidTr="00DD22AA">
        <w:tc>
          <w:tcPr>
            <w:tcW w:w="851" w:type="dxa"/>
          </w:tcPr>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飲食</w:t>
            </w: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衣著</w:t>
            </w: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Default="00C16F04" w:rsidP="00C16F04">
            <w:pPr>
              <w:jc w:val="center"/>
              <w:rPr>
                <w:rFonts w:ascii="Calibri" w:eastAsia="新細明體" w:hAnsi="Calibri" w:cs="Times New Roman"/>
              </w:rPr>
            </w:pPr>
          </w:p>
          <w:p w:rsidR="004112C2" w:rsidRPr="00C16F04" w:rsidRDefault="004112C2"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居家</w:t>
            </w:r>
          </w:p>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與</w:t>
            </w:r>
          </w:p>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生活管理</w:t>
            </w: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Default="00C16F04"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222D0E" w:rsidRDefault="00222D0E" w:rsidP="00C16F04">
            <w:pPr>
              <w:jc w:val="center"/>
              <w:rPr>
                <w:rFonts w:ascii="Calibri" w:eastAsia="新細明體" w:hAnsi="Calibri" w:cs="Times New Roman"/>
              </w:rPr>
            </w:pPr>
          </w:p>
          <w:p w:rsidR="00222D0E" w:rsidRDefault="00222D0E"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18274F" w:rsidRDefault="0018274F" w:rsidP="00C16F04">
            <w:pPr>
              <w:jc w:val="center"/>
              <w:rPr>
                <w:rFonts w:ascii="Calibri" w:eastAsia="新細明體" w:hAnsi="Calibri" w:cs="Times New Roman"/>
              </w:rPr>
            </w:pPr>
          </w:p>
          <w:p w:rsidR="0018274F" w:rsidRDefault="0018274F" w:rsidP="00C16F04">
            <w:pPr>
              <w:jc w:val="center"/>
              <w:rPr>
                <w:rFonts w:ascii="Calibri" w:eastAsia="新細明體" w:hAnsi="Calibri" w:cs="Times New Roman"/>
              </w:rPr>
            </w:pPr>
          </w:p>
          <w:p w:rsidR="00CB24A1" w:rsidRDefault="00CB24A1" w:rsidP="00C16F04">
            <w:pPr>
              <w:jc w:val="center"/>
              <w:rPr>
                <w:rFonts w:ascii="Calibri" w:eastAsia="新細明體" w:hAnsi="Calibri" w:cs="Times New Roman"/>
              </w:rPr>
            </w:pPr>
          </w:p>
          <w:p w:rsidR="00CB24A1" w:rsidRDefault="00CB24A1" w:rsidP="00C16F04">
            <w:pPr>
              <w:jc w:val="center"/>
              <w:rPr>
                <w:rFonts w:ascii="Calibri" w:eastAsia="新細明體" w:hAnsi="Calibri" w:cs="Times New Roman"/>
              </w:rPr>
            </w:pPr>
          </w:p>
          <w:p w:rsidR="00CB24A1" w:rsidRDefault="00CB24A1" w:rsidP="00C16F04">
            <w:pPr>
              <w:jc w:val="center"/>
              <w:rPr>
                <w:rFonts w:ascii="Calibri" w:eastAsia="新細明體" w:hAnsi="Calibri" w:cs="Times New Roman"/>
              </w:rPr>
            </w:pPr>
          </w:p>
          <w:p w:rsidR="00235BA2" w:rsidRDefault="00235BA2" w:rsidP="00C16F04">
            <w:pPr>
              <w:jc w:val="center"/>
              <w:rPr>
                <w:rFonts w:ascii="Calibri" w:eastAsia="新細明體" w:hAnsi="Calibri" w:cs="Times New Roman"/>
              </w:rPr>
            </w:pPr>
          </w:p>
          <w:p w:rsidR="00235BA2" w:rsidRPr="00C16F04" w:rsidRDefault="00235BA2"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家人關係</w:t>
            </w: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p>
          <w:p w:rsidR="00C16F04" w:rsidRDefault="00C16F04"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335218" w:rsidRDefault="00335218" w:rsidP="00C16F04">
            <w:pPr>
              <w:jc w:val="center"/>
              <w:rPr>
                <w:rFonts w:ascii="Calibri" w:eastAsia="新細明體" w:hAnsi="Calibri" w:cs="Times New Roman"/>
              </w:rPr>
            </w:pPr>
          </w:p>
          <w:p w:rsidR="00222D0E" w:rsidRDefault="00222D0E" w:rsidP="00C16F04">
            <w:pPr>
              <w:jc w:val="center"/>
              <w:rPr>
                <w:rFonts w:ascii="Calibri" w:eastAsia="新細明體" w:hAnsi="Calibri" w:cs="Times New Roman"/>
              </w:rPr>
            </w:pPr>
          </w:p>
          <w:p w:rsidR="00222D0E" w:rsidRDefault="00222D0E" w:rsidP="00C16F04">
            <w:pPr>
              <w:jc w:val="center"/>
              <w:rPr>
                <w:rFonts w:ascii="Calibri" w:eastAsia="新細明體" w:hAnsi="Calibri" w:cs="Times New Roman"/>
              </w:rPr>
            </w:pPr>
          </w:p>
          <w:p w:rsidR="00235BA2" w:rsidRDefault="00235BA2" w:rsidP="00C16F04">
            <w:pPr>
              <w:jc w:val="center"/>
              <w:rPr>
                <w:rFonts w:ascii="Calibri" w:eastAsia="新細明體" w:hAnsi="Calibri" w:cs="Times New Roman"/>
              </w:rPr>
            </w:pPr>
          </w:p>
          <w:p w:rsidR="00222D0E" w:rsidRPr="00C16F04" w:rsidRDefault="00222D0E" w:rsidP="00C16F04">
            <w:pPr>
              <w:jc w:val="center"/>
              <w:rPr>
                <w:rFonts w:ascii="Calibri" w:eastAsia="新細明體" w:hAnsi="Calibri" w:cs="Times New Roman"/>
              </w:rPr>
            </w:pPr>
          </w:p>
          <w:p w:rsidR="00C16F04" w:rsidRPr="00C16F04" w:rsidRDefault="00C16F04" w:rsidP="00C16F04">
            <w:pPr>
              <w:jc w:val="center"/>
              <w:rPr>
                <w:rFonts w:ascii="Calibri" w:eastAsia="新細明體" w:hAnsi="Calibri" w:cs="Times New Roman"/>
              </w:rPr>
            </w:pPr>
            <w:r w:rsidRPr="00C16F04">
              <w:rPr>
                <w:rFonts w:ascii="Calibri" w:eastAsia="新細明體" w:hAnsi="Calibri" w:cs="Times New Roman" w:hint="eastAsia"/>
              </w:rPr>
              <w:t>生活文化</w:t>
            </w:r>
          </w:p>
        </w:tc>
        <w:tc>
          <w:tcPr>
            <w:tcW w:w="8216" w:type="dxa"/>
          </w:tcPr>
          <w:p w:rsidR="00C16F04" w:rsidRPr="00C16F04" w:rsidRDefault="00C16F04" w:rsidP="00C16F04">
            <w:pPr>
              <w:numPr>
                <w:ilvl w:val="0"/>
                <w:numId w:val="19"/>
              </w:numPr>
              <w:ind w:left="317" w:hanging="284"/>
              <w:rPr>
                <w:rFonts w:ascii="Calibri" w:eastAsia="新細明體" w:hAnsi="Calibri" w:cs="Times New Roman"/>
              </w:rPr>
            </w:pPr>
            <w:r w:rsidRPr="00C16F04">
              <w:rPr>
                <w:rFonts w:ascii="Calibri" w:eastAsia="新細明體" w:hAnsi="Calibri" w:cs="Times New Roman" w:hint="eastAsia"/>
              </w:rPr>
              <w:lastRenderedPageBreak/>
              <w:t>飲食與健康</w:t>
            </w:r>
          </w:p>
          <w:p w:rsidR="00C16F04" w:rsidRPr="00C16F04" w:rsidRDefault="00C16F04" w:rsidP="00C16F04">
            <w:pPr>
              <w:numPr>
                <w:ilvl w:val="2"/>
                <w:numId w:val="2"/>
              </w:numPr>
              <w:ind w:left="754" w:hanging="378"/>
              <w:rPr>
                <w:rFonts w:ascii="Calibri" w:eastAsia="新細明體" w:hAnsi="Calibri" w:cs="Times New Roman"/>
              </w:rPr>
            </w:pPr>
            <w:r w:rsidRPr="00C16F04">
              <w:rPr>
                <w:rFonts w:ascii="Calibri" w:eastAsia="新細明體" w:hAnsi="Calibri" w:cs="Times New Roman" w:hint="eastAsia"/>
              </w:rPr>
              <w:t>從各國十大死因看飲食與慢性病的關係</w:t>
            </w:r>
          </w:p>
          <w:p w:rsidR="00C16F04" w:rsidRPr="00C16F04" w:rsidRDefault="00C16F04" w:rsidP="00C16F04">
            <w:pPr>
              <w:numPr>
                <w:ilvl w:val="2"/>
                <w:numId w:val="2"/>
              </w:numPr>
              <w:ind w:left="754" w:hanging="378"/>
              <w:rPr>
                <w:rFonts w:ascii="Calibri" w:eastAsia="新細明體" w:hAnsi="Calibri" w:cs="Times New Roman"/>
              </w:rPr>
            </w:pPr>
            <w:r w:rsidRPr="00C16F04">
              <w:rPr>
                <w:rFonts w:ascii="Calibri" w:eastAsia="新細明體" w:hAnsi="Calibri" w:cs="Times New Roman" w:hint="eastAsia"/>
              </w:rPr>
              <w:t>食</w:t>
            </w:r>
            <w:proofErr w:type="gramStart"/>
            <w:r w:rsidRPr="00C16F04">
              <w:rPr>
                <w:rFonts w:ascii="Calibri" w:eastAsia="新細明體" w:hAnsi="Calibri" w:cs="Times New Roman" w:hint="eastAsia"/>
              </w:rPr>
              <w:t>麵</w:t>
            </w:r>
            <w:proofErr w:type="gramEnd"/>
            <w:r w:rsidRPr="00C16F04">
              <w:rPr>
                <w:rFonts w:ascii="Calibri" w:eastAsia="新細明體" w:hAnsi="Calibri" w:cs="Times New Roman"/>
              </w:rPr>
              <w:t>,</w:t>
            </w:r>
            <w:proofErr w:type="gramStart"/>
            <w:r w:rsidRPr="00C16F04">
              <w:rPr>
                <w:rFonts w:ascii="Calibri" w:eastAsia="新細明體" w:hAnsi="Calibri" w:cs="Times New Roman" w:hint="eastAsia"/>
              </w:rPr>
              <w:t>饅</w:t>
            </w:r>
            <w:proofErr w:type="gramEnd"/>
            <w:r w:rsidRPr="00C16F04">
              <w:rPr>
                <w:rFonts w:ascii="Calibri" w:eastAsia="新細明體" w:hAnsi="Calibri" w:cs="Times New Roman" w:hint="eastAsia"/>
              </w:rPr>
              <w:t>伏</w:t>
            </w:r>
            <w:r w:rsidRPr="00C16F04">
              <w:rPr>
                <w:rFonts w:ascii="Calibri" w:eastAsia="新細明體" w:hAnsi="Calibri" w:cs="Times New Roman"/>
              </w:rPr>
              <w:t>?---</w:t>
            </w:r>
            <w:r w:rsidRPr="00C16F04">
              <w:rPr>
                <w:rFonts w:ascii="Calibri" w:eastAsia="新細明體" w:hAnsi="Calibri" w:cs="Times New Roman" w:hint="eastAsia"/>
              </w:rPr>
              <w:t>麵包的引進對台灣饅頭飲食文化的影響</w:t>
            </w:r>
            <w:r w:rsidRPr="00C16F04">
              <w:rPr>
                <w:rFonts w:ascii="Calibri" w:eastAsia="新細明體" w:hAnsi="Calibri" w:cs="Times New Roman" w:hint="eastAsia"/>
              </w:rPr>
              <w:t>(</w:t>
            </w:r>
            <w:r w:rsidRPr="00C16F04">
              <w:rPr>
                <w:rFonts w:ascii="Calibri" w:eastAsia="新細明體" w:hAnsi="Calibri" w:cs="Times New Roman"/>
              </w:rPr>
              <w:t>10311</w:t>
            </w:r>
            <w:r w:rsidRPr="00C16F04">
              <w:rPr>
                <w:rFonts w:ascii="Calibri" w:eastAsia="新細明體" w:hAnsi="Calibri" w:cs="Times New Roman" w:hint="eastAsia"/>
              </w:rPr>
              <w:t>)</w:t>
            </w:r>
          </w:p>
          <w:p w:rsidR="00C16F04" w:rsidRPr="00C16F04" w:rsidRDefault="00C16F04" w:rsidP="00C16F04">
            <w:pPr>
              <w:numPr>
                <w:ilvl w:val="2"/>
                <w:numId w:val="2"/>
              </w:numPr>
              <w:ind w:left="754" w:hanging="378"/>
              <w:rPr>
                <w:rFonts w:ascii="Calibri" w:eastAsia="新細明體" w:hAnsi="Calibri" w:cs="Times New Roman"/>
              </w:rPr>
            </w:pPr>
            <w:r w:rsidRPr="00C16F04">
              <w:rPr>
                <w:rFonts w:ascii="Calibri" w:eastAsia="新細明體" w:hAnsi="Calibri" w:cs="Times New Roman" w:hint="eastAsia"/>
              </w:rPr>
              <w:t>從日本與臺灣食品來看兩國食品添加物的差別</w:t>
            </w:r>
          </w:p>
          <w:p w:rsidR="00C16F04" w:rsidRPr="00C16F04" w:rsidRDefault="00C16F04" w:rsidP="00C16F04">
            <w:pPr>
              <w:numPr>
                <w:ilvl w:val="2"/>
                <w:numId w:val="2"/>
              </w:numPr>
              <w:ind w:left="754" w:hanging="378"/>
              <w:rPr>
                <w:rFonts w:ascii="Calibri" w:eastAsia="新細明體" w:hAnsi="Calibri" w:cs="Times New Roman"/>
              </w:rPr>
            </w:pPr>
            <w:r w:rsidRPr="00C16F04">
              <w:rPr>
                <w:rFonts w:ascii="Calibri" w:eastAsia="新細明體" w:hAnsi="Calibri" w:cs="Times New Roman" w:hint="eastAsia"/>
              </w:rPr>
              <w:t>台灣食品安全的全球化</w:t>
            </w:r>
            <w:proofErr w:type="gramStart"/>
            <w:r w:rsidRPr="00C16F04">
              <w:rPr>
                <w:rFonts w:ascii="Calibri" w:eastAsia="新細明體" w:hAnsi="Calibri" w:cs="Times New Roman" w:hint="eastAsia"/>
              </w:rPr>
              <w:t>影響－以毒</w:t>
            </w:r>
            <w:proofErr w:type="gramEnd"/>
            <w:r w:rsidRPr="00C16F04">
              <w:rPr>
                <w:rFonts w:ascii="Calibri" w:eastAsia="新細明體" w:hAnsi="Calibri" w:cs="Times New Roman" w:hint="eastAsia"/>
              </w:rPr>
              <w:t>澱粉為例</w:t>
            </w:r>
          </w:p>
          <w:p w:rsidR="00C16F04" w:rsidRPr="00C16F04" w:rsidRDefault="00C16F04" w:rsidP="00C16F04">
            <w:pPr>
              <w:numPr>
                <w:ilvl w:val="2"/>
                <w:numId w:val="2"/>
              </w:numPr>
              <w:ind w:left="754" w:hanging="378"/>
              <w:rPr>
                <w:rFonts w:ascii="Calibri" w:eastAsia="新細明體" w:hAnsi="Calibri" w:cs="Times New Roman"/>
              </w:rPr>
            </w:pPr>
            <w:r w:rsidRPr="00C16F04">
              <w:rPr>
                <w:rFonts w:ascii="Calibri" w:eastAsia="新細明體" w:hAnsi="Calibri" w:cs="Times New Roman" w:hint="eastAsia"/>
              </w:rPr>
              <w:t>全球化疫病對台灣飲食影響之</w:t>
            </w:r>
            <w:proofErr w:type="gramStart"/>
            <w:r w:rsidRPr="00C16F04">
              <w:rPr>
                <w:rFonts w:ascii="Calibri" w:eastAsia="新細明體" w:hAnsi="Calibri" w:cs="Times New Roman" w:hint="eastAsia"/>
              </w:rPr>
              <w:t>研究－以牛肉</w:t>
            </w:r>
            <w:proofErr w:type="gramEnd"/>
            <w:r w:rsidRPr="00C16F04">
              <w:rPr>
                <w:rFonts w:ascii="Calibri" w:eastAsia="新細明體" w:hAnsi="Calibri" w:cs="Times New Roman" w:hint="eastAsia"/>
              </w:rPr>
              <w:t>為例</w:t>
            </w:r>
          </w:p>
          <w:p w:rsidR="00C16F04" w:rsidRPr="00C16F04" w:rsidRDefault="00C16F04" w:rsidP="00C16F04">
            <w:pPr>
              <w:numPr>
                <w:ilvl w:val="2"/>
                <w:numId w:val="2"/>
              </w:numPr>
              <w:ind w:left="754" w:hanging="378"/>
              <w:rPr>
                <w:rFonts w:ascii="Calibri" w:eastAsia="新細明體" w:hAnsi="Calibri" w:cs="Times New Roman"/>
              </w:rPr>
            </w:pPr>
            <w:r w:rsidRPr="00C16F04">
              <w:rPr>
                <w:rFonts w:ascii="Calibri" w:eastAsia="新細明體" w:hAnsi="Calibri" w:cs="Times New Roman" w:hint="eastAsia"/>
              </w:rPr>
              <w:t>臺灣與美國食安政策之比較</w:t>
            </w:r>
            <w:proofErr w:type="gramStart"/>
            <w:r w:rsidRPr="00C16F04">
              <w:rPr>
                <w:rFonts w:ascii="Calibri" w:eastAsia="新細明體" w:hAnsi="Calibri" w:cs="Times New Roman"/>
              </w:rPr>
              <w:t>—</w:t>
            </w:r>
            <w:proofErr w:type="gramEnd"/>
            <w:r w:rsidRPr="00C16F04">
              <w:rPr>
                <w:rFonts w:ascii="Calibri" w:eastAsia="新細明體" w:hAnsi="Calibri" w:cs="Times New Roman" w:hint="eastAsia"/>
              </w:rPr>
              <w:t>以三聚</w:t>
            </w:r>
            <w:proofErr w:type="gramStart"/>
            <w:r w:rsidRPr="00C16F04">
              <w:rPr>
                <w:rFonts w:ascii="Calibri" w:eastAsia="新細明體" w:hAnsi="Calibri" w:cs="Times New Roman" w:hint="eastAsia"/>
              </w:rPr>
              <w:t>氰胺為例</w:t>
            </w:r>
            <w:proofErr w:type="gramEnd"/>
          </w:p>
          <w:p w:rsidR="00C16F04" w:rsidRPr="00C16F04" w:rsidRDefault="00C16F04" w:rsidP="00C16F04">
            <w:pPr>
              <w:ind w:left="376"/>
              <w:rPr>
                <w:rFonts w:ascii="Calibri" w:eastAsia="新細明體" w:hAnsi="Calibri" w:cs="Times New Roman"/>
              </w:rPr>
            </w:pPr>
          </w:p>
          <w:p w:rsidR="00C16F04" w:rsidRPr="00C16F04" w:rsidRDefault="00C16F04" w:rsidP="00C16F04">
            <w:pPr>
              <w:numPr>
                <w:ilvl w:val="0"/>
                <w:numId w:val="19"/>
              </w:numPr>
              <w:ind w:left="317" w:hanging="284"/>
              <w:rPr>
                <w:rFonts w:ascii="Calibri" w:eastAsia="新細明體" w:hAnsi="Calibri" w:cs="Times New Roman"/>
              </w:rPr>
            </w:pPr>
            <w:r w:rsidRPr="00C16F04">
              <w:rPr>
                <w:rFonts w:ascii="Calibri" w:eastAsia="新細明體" w:hAnsi="Calibri" w:cs="Times New Roman" w:hint="eastAsia"/>
              </w:rPr>
              <w:t>飲食文化</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那些年我們吃的速食</w:t>
            </w:r>
            <w:proofErr w:type="gramStart"/>
            <w:r w:rsidRPr="00C16F04">
              <w:rPr>
                <w:rFonts w:ascii="Calibri" w:eastAsia="新細明體" w:hAnsi="Calibri" w:cs="Times New Roman"/>
              </w:rPr>
              <w:t>—</w:t>
            </w:r>
            <w:proofErr w:type="gramEnd"/>
            <w:r w:rsidRPr="00C16F04">
              <w:rPr>
                <w:rFonts w:ascii="Calibri" w:eastAsia="新細明體" w:hAnsi="Calibri" w:cs="Times New Roman" w:hint="eastAsia"/>
              </w:rPr>
              <w:t>西方速食文化到各國的改變</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美食</w:t>
            </w:r>
            <w:proofErr w:type="gramStart"/>
            <w:r w:rsidRPr="00C16F04">
              <w:rPr>
                <w:rFonts w:ascii="Calibri" w:eastAsia="新細明體" w:hAnsi="Calibri" w:cs="Times New Roman" w:hint="eastAsia"/>
              </w:rPr>
              <w:t>軍東征</w:t>
            </w:r>
            <w:r w:rsidRPr="00C16F04">
              <w:rPr>
                <w:rFonts w:ascii="Calibri" w:eastAsia="新細明體" w:hAnsi="Calibri" w:cs="Times New Roman"/>
              </w:rPr>
              <w:t>—</w:t>
            </w:r>
            <w:proofErr w:type="gramEnd"/>
            <w:r w:rsidRPr="00C16F04">
              <w:rPr>
                <w:rFonts w:ascii="Calibri" w:eastAsia="新細明體" w:hAnsi="Calibri" w:cs="Times New Roman" w:hint="eastAsia"/>
              </w:rPr>
              <w:t>美國飲食文化藉由大眾傳播媒體對臺灣飲食的影響</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後工業化社會飲食文化的國際傳播</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來自</w:t>
            </w:r>
            <w:r w:rsidRPr="00C16F04">
              <w:rPr>
                <w:rFonts w:ascii="Calibri" w:eastAsia="新細明體" w:hAnsi="Calibri" w:cs="Times New Roman"/>
              </w:rPr>
              <w:t>exotic</w:t>
            </w:r>
            <w:r w:rsidRPr="00C16F04">
              <w:rPr>
                <w:rFonts w:ascii="Calibri" w:eastAsia="新細明體" w:hAnsi="Calibri" w:cs="Times New Roman" w:hint="eastAsia"/>
              </w:rPr>
              <w:t>星球的</w:t>
            </w:r>
            <w:r w:rsidRPr="00C16F04">
              <w:rPr>
                <w:rFonts w:ascii="Calibri" w:eastAsia="新細明體" w:hAnsi="Calibri" w:cs="Times New Roman"/>
              </w:rPr>
              <w:t>puissance ---</w:t>
            </w:r>
            <w:r w:rsidRPr="00C16F04">
              <w:rPr>
                <w:rFonts w:ascii="Calibri" w:eastAsia="新細明體" w:hAnsi="Calibri" w:cs="Times New Roman" w:hint="eastAsia"/>
              </w:rPr>
              <w:t>在夜市台灣小吃與日韓美食選擇影響因素之研究</w:t>
            </w:r>
            <w:r w:rsidRPr="00C16F04">
              <w:rPr>
                <w:rFonts w:ascii="Calibri" w:eastAsia="新細明體" w:hAnsi="Calibri" w:cs="Times New Roman" w:hint="eastAsia"/>
              </w:rPr>
              <w:t>(</w:t>
            </w:r>
            <w:r w:rsidRPr="00C16F04">
              <w:rPr>
                <w:rFonts w:ascii="Calibri" w:eastAsia="新細明體" w:hAnsi="Calibri" w:cs="Times New Roman"/>
              </w:rPr>
              <w:t>10311</w:t>
            </w:r>
            <w:r w:rsidRPr="00C16F04">
              <w:rPr>
                <w:rFonts w:ascii="Calibri" w:eastAsia="新細明體" w:hAnsi="Calibri" w:cs="Times New Roman" w:hint="eastAsia"/>
              </w:rPr>
              <w:t>)</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國際平價咖啡店吸引國人消費原因之</w:t>
            </w:r>
            <w:proofErr w:type="gramStart"/>
            <w:r w:rsidRPr="00C16F04">
              <w:rPr>
                <w:rFonts w:ascii="Calibri" w:eastAsia="新細明體" w:hAnsi="Calibri" w:cs="Times New Roman" w:hint="eastAsia"/>
              </w:rPr>
              <w:t>研究－以星巴克</w:t>
            </w:r>
            <w:proofErr w:type="gramEnd"/>
            <w:r w:rsidRPr="00C16F04">
              <w:rPr>
                <w:rFonts w:ascii="Calibri" w:eastAsia="新細明體" w:hAnsi="Calibri" w:cs="Times New Roman" w:hint="eastAsia"/>
              </w:rPr>
              <w:t>與丹堤、伯朗咖啡店比較為例</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外國人難以接受的臺灣夜市小吃</w:t>
            </w:r>
            <w:r w:rsidRPr="00C16F04">
              <w:rPr>
                <w:rFonts w:ascii="Calibri" w:eastAsia="新細明體" w:hAnsi="Calibri" w:cs="Times New Roman" w:hint="eastAsia"/>
              </w:rPr>
              <w:t>-</w:t>
            </w:r>
            <w:r w:rsidRPr="00C16F04">
              <w:rPr>
                <w:rFonts w:ascii="Calibri" w:eastAsia="新細明體" w:hAnsi="Calibri" w:cs="Times New Roman" w:hint="eastAsia"/>
              </w:rPr>
              <w:t>美國與澳洲的調查</w:t>
            </w:r>
          </w:p>
          <w:p w:rsidR="00C16F04" w:rsidRPr="00C16F04" w:rsidRDefault="00C16F04" w:rsidP="00C16F04">
            <w:pPr>
              <w:numPr>
                <w:ilvl w:val="0"/>
                <w:numId w:val="20"/>
              </w:numPr>
              <w:ind w:left="754" w:hanging="378"/>
              <w:rPr>
                <w:rFonts w:ascii="Calibri" w:eastAsia="新細明體" w:hAnsi="Calibri" w:cs="Times New Roman"/>
              </w:rPr>
            </w:pPr>
            <w:r w:rsidRPr="00C16F04">
              <w:rPr>
                <w:rFonts w:ascii="Calibri" w:eastAsia="新細明體" w:hAnsi="Calibri" w:cs="Times New Roman" w:hint="eastAsia"/>
              </w:rPr>
              <w:t>氣候環境對飲食文化的影響</w:t>
            </w:r>
            <w:proofErr w:type="gramStart"/>
            <w:r w:rsidRPr="00C16F04">
              <w:rPr>
                <w:rFonts w:ascii="Calibri" w:eastAsia="新細明體" w:hAnsi="Calibri" w:cs="Times New Roman"/>
              </w:rPr>
              <w:t>—</w:t>
            </w:r>
            <w:proofErr w:type="gramEnd"/>
            <w:r w:rsidRPr="00C16F04">
              <w:rPr>
                <w:rFonts w:ascii="Calibri" w:eastAsia="新細明體" w:hAnsi="Calibri" w:cs="Times New Roman" w:hint="eastAsia"/>
              </w:rPr>
              <w:t>以義大利為例</w:t>
            </w:r>
          </w:p>
          <w:p w:rsidR="00C16F04" w:rsidRPr="00C16F04" w:rsidRDefault="00C16F04" w:rsidP="00C16F04">
            <w:pPr>
              <w:ind w:left="376"/>
              <w:rPr>
                <w:rFonts w:ascii="Calibri" w:eastAsia="新細明體" w:hAnsi="Calibri" w:cs="Times New Roman"/>
              </w:rPr>
            </w:pPr>
          </w:p>
          <w:p w:rsidR="00C16F04" w:rsidRPr="00C16F04" w:rsidRDefault="00C16F04" w:rsidP="00C16F04">
            <w:pPr>
              <w:numPr>
                <w:ilvl w:val="0"/>
                <w:numId w:val="19"/>
              </w:numPr>
              <w:ind w:left="317" w:hanging="317"/>
              <w:rPr>
                <w:rFonts w:ascii="Calibri" w:eastAsia="新細明體" w:hAnsi="Calibri" w:cs="Times New Roman"/>
              </w:rPr>
            </w:pPr>
            <w:r w:rsidRPr="00C16F04">
              <w:rPr>
                <w:rFonts w:ascii="Calibri" w:eastAsia="新細明體" w:hAnsi="Calibri" w:cs="Times New Roman" w:hint="eastAsia"/>
              </w:rPr>
              <w:t>服飾穿著與文化</w:t>
            </w:r>
          </w:p>
          <w:p w:rsidR="00C16F04" w:rsidRPr="00C16F04" w:rsidRDefault="00C16F04" w:rsidP="00C16F04">
            <w:pPr>
              <w:numPr>
                <w:ilvl w:val="0"/>
                <w:numId w:val="26"/>
              </w:numPr>
              <w:ind w:left="754" w:hanging="378"/>
              <w:rPr>
                <w:rFonts w:ascii="Calibri" w:eastAsia="新細明體" w:hAnsi="Calibri" w:cs="Times New Roman"/>
              </w:rPr>
            </w:pPr>
            <w:proofErr w:type="gramStart"/>
            <w:r w:rsidRPr="00C16F04">
              <w:rPr>
                <w:rFonts w:ascii="Calibri" w:eastAsia="新細明體" w:hAnsi="Calibri" w:cs="Times New Roman" w:hint="eastAsia"/>
              </w:rPr>
              <w:t>煥然衣新</w:t>
            </w:r>
            <w:proofErr w:type="gramEnd"/>
            <w:r w:rsidRPr="00C16F04">
              <w:rPr>
                <w:rFonts w:ascii="Calibri" w:eastAsia="新細明體" w:hAnsi="Calibri" w:cs="Times New Roman"/>
              </w:rPr>
              <w:t>---</w:t>
            </w:r>
            <w:r w:rsidRPr="00C16F04">
              <w:rPr>
                <w:rFonts w:ascii="Calibri" w:eastAsia="新細明體" w:hAnsi="Calibri" w:cs="Times New Roman" w:hint="eastAsia"/>
              </w:rPr>
              <w:t>台灣與歐洲服飾色彩演變比較之研究</w:t>
            </w:r>
          </w:p>
          <w:p w:rsidR="00C16F04" w:rsidRPr="00C16F04" w:rsidRDefault="00C16F04" w:rsidP="00C16F04">
            <w:pPr>
              <w:numPr>
                <w:ilvl w:val="0"/>
                <w:numId w:val="26"/>
              </w:numPr>
              <w:ind w:left="754" w:hanging="378"/>
              <w:rPr>
                <w:rFonts w:ascii="Calibri" w:eastAsia="新細明體" w:hAnsi="Calibri" w:cs="Times New Roman"/>
              </w:rPr>
            </w:pPr>
            <w:r w:rsidRPr="00C16F04">
              <w:rPr>
                <w:rFonts w:ascii="Calibri" w:eastAsia="新細明體" w:hAnsi="Calibri" w:cs="Times New Roman" w:hint="eastAsia"/>
              </w:rPr>
              <w:t>牛仔褲境外發展軌跡之</w:t>
            </w:r>
            <w:proofErr w:type="gramStart"/>
            <w:r w:rsidRPr="00C16F04">
              <w:rPr>
                <w:rFonts w:ascii="Calibri" w:eastAsia="新細明體" w:hAnsi="Calibri" w:cs="Times New Roman" w:hint="eastAsia"/>
              </w:rPr>
              <w:t>研究－以美國</w:t>
            </w:r>
            <w:proofErr w:type="gramEnd"/>
            <w:r w:rsidRPr="00C16F04">
              <w:rPr>
                <w:rFonts w:ascii="Calibri" w:eastAsia="新細明體" w:hAnsi="Calibri" w:cs="Times New Roman" w:hint="eastAsia"/>
              </w:rPr>
              <w:t>牛仔褲傳播到台灣、日本、菲律賓為例</w:t>
            </w:r>
          </w:p>
          <w:p w:rsidR="00C16F04" w:rsidRDefault="00C16F04" w:rsidP="00C16F04">
            <w:pPr>
              <w:numPr>
                <w:ilvl w:val="0"/>
                <w:numId w:val="26"/>
              </w:numPr>
              <w:ind w:left="754" w:hanging="378"/>
              <w:rPr>
                <w:rFonts w:ascii="Calibri" w:eastAsia="新細明體" w:hAnsi="Calibri" w:cs="Times New Roman"/>
              </w:rPr>
            </w:pPr>
            <w:r w:rsidRPr="00C16F04">
              <w:rPr>
                <w:rFonts w:ascii="Calibri" w:eastAsia="新細明體" w:hAnsi="Calibri" w:cs="Times New Roman" w:hint="eastAsia"/>
              </w:rPr>
              <w:t>台灣消費者購買國際流行服飾品牌因素之研究</w:t>
            </w:r>
          </w:p>
          <w:p w:rsidR="004112C2" w:rsidRPr="00C16F04" w:rsidRDefault="004112C2" w:rsidP="004112C2">
            <w:pPr>
              <w:rPr>
                <w:rFonts w:ascii="Calibri" w:eastAsia="新細明體" w:hAnsi="Calibri" w:cs="Times New Roman"/>
              </w:rPr>
            </w:pPr>
          </w:p>
          <w:p w:rsidR="00C16F04" w:rsidRPr="00C16F04" w:rsidRDefault="00C16F04" w:rsidP="00C16F04">
            <w:pPr>
              <w:numPr>
                <w:ilvl w:val="0"/>
                <w:numId w:val="19"/>
              </w:numPr>
              <w:ind w:left="317" w:hanging="317"/>
              <w:rPr>
                <w:rFonts w:ascii="Calibri" w:eastAsia="新細明體" w:hAnsi="Calibri" w:cs="Times New Roman"/>
              </w:rPr>
            </w:pPr>
            <w:r w:rsidRPr="00C16F04">
              <w:rPr>
                <w:rFonts w:ascii="Calibri" w:eastAsia="新細明體" w:hAnsi="Calibri" w:cs="Times New Roman" w:hint="eastAsia"/>
              </w:rPr>
              <w:t>綠色生活</w:t>
            </w:r>
          </w:p>
          <w:p w:rsidR="00C16F04" w:rsidRPr="00C16F04" w:rsidRDefault="00C16F04" w:rsidP="00C16F04">
            <w:pPr>
              <w:numPr>
                <w:ilvl w:val="0"/>
                <w:numId w:val="27"/>
              </w:numPr>
              <w:ind w:left="754" w:hanging="378"/>
              <w:rPr>
                <w:rFonts w:ascii="Calibri" w:eastAsia="新細明體" w:hAnsi="Calibri" w:cs="Times New Roman"/>
              </w:rPr>
            </w:pPr>
            <w:r w:rsidRPr="00C16F04">
              <w:rPr>
                <w:rFonts w:ascii="Calibri" w:eastAsia="新細明體" w:hAnsi="Calibri" w:cs="Times New Roman" w:hint="eastAsia"/>
              </w:rPr>
              <w:t>綠建築超級比一比</w:t>
            </w:r>
            <w:r w:rsidRPr="00C16F04">
              <w:rPr>
                <w:rFonts w:ascii="Calibri" w:eastAsia="新細明體" w:hAnsi="Calibri" w:cs="Times New Roman"/>
              </w:rPr>
              <w:t>---</w:t>
            </w:r>
            <w:r w:rsidRPr="00C16F04">
              <w:rPr>
                <w:rFonts w:ascii="Calibri" w:eastAsia="新細明體" w:hAnsi="Calibri" w:cs="Times New Roman" w:hint="eastAsia"/>
              </w:rPr>
              <w:t>日本、台灣、荷蘭綠建築政策之比較</w:t>
            </w:r>
          </w:p>
          <w:p w:rsidR="00C16F04" w:rsidRPr="00C16F04" w:rsidRDefault="00C16F04" w:rsidP="00C16F04">
            <w:pPr>
              <w:numPr>
                <w:ilvl w:val="0"/>
                <w:numId w:val="27"/>
              </w:numPr>
              <w:ind w:left="754" w:hanging="378"/>
              <w:rPr>
                <w:rFonts w:ascii="Calibri" w:eastAsia="新細明體" w:hAnsi="Calibri" w:cs="Times New Roman"/>
              </w:rPr>
            </w:pPr>
            <w:r w:rsidRPr="00C16F04">
              <w:rPr>
                <w:rFonts w:ascii="Calibri" w:eastAsia="新細明體" w:hAnsi="Calibri" w:cs="Times New Roman" w:hint="eastAsia"/>
              </w:rPr>
              <w:t>綠色產品包裝及未來的展望</w:t>
            </w:r>
            <w:r w:rsidRPr="00C16F04">
              <w:rPr>
                <w:rFonts w:ascii="Calibri" w:eastAsia="新細明體" w:hAnsi="Calibri" w:cs="Times New Roman" w:hint="eastAsia"/>
              </w:rPr>
              <w:t>(</w:t>
            </w:r>
            <w:r w:rsidRPr="00C16F04">
              <w:rPr>
                <w:rFonts w:ascii="Calibri" w:eastAsia="新細明體" w:hAnsi="Calibri" w:cs="Times New Roman"/>
              </w:rPr>
              <w:t>10311</w:t>
            </w:r>
            <w:r w:rsidRPr="00C16F04">
              <w:rPr>
                <w:rFonts w:ascii="Calibri" w:eastAsia="新細明體" w:hAnsi="Calibri" w:cs="Times New Roman" w:hint="eastAsia"/>
              </w:rPr>
              <w:t>)</w:t>
            </w:r>
          </w:p>
          <w:p w:rsidR="00C16F04" w:rsidRPr="00C16F04" w:rsidRDefault="00C16F04" w:rsidP="00C16F04">
            <w:pPr>
              <w:numPr>
                <w:ilvl w:val="0"/>
                <w:numId w:val="27"/>
              </w:numPr>
              <w:ind w:left="754" w:hanging="378"/>
              <w:rPr>
                <w:rFonts w:ascii="Calibri" w:eastAsia="新細明體" w:hAnsi="Calibri" w:cs="Times New Roman"/>
              </w:rPr>
            </w:pPr>
            <w:r w:rsidRPr="00C16F04">
              <w:rPr>
                <w:rFonts w:ascii="Calibri" w:eastAsia="新細明體" w:hAnsi="Calibri" w:cs="Times New Roman" w:hint="eastAsia"/>
              </w:rPr>
              <w:t>台灣、日本、瑞典資源回收方式比較之研究</w:t>
            </w:r>
          </w:p>
          <w:p w:rsidR="00C16F04" w:rsidRPr="00C16F04" w:rsidRDefault="00C16F04" w:rsidP="00C16F04">
            <w:pPr>
              <w:numPr>
                <w:ilvl w:val="0"/>
                <w:numId w:val="27"/>
              </w:numPr>
              <w:ind w:left="754" w:hanging="378"/>
              <w:rPr>
                <w:rFonts w:ascii="Calibri" w:eastAsia="新細明體" w:hAnsi="Calibri" w:cs="Times New Roman"/>
              </w:rPr>
            </w:pPr>
            <w:r w:rsidRPr="00C16F04">
              <w:rPr>
                <w:rFonts w:ascii="Calibri" w:eastAsia="新細明體" w:hAnsi="Calibri" w:cs="Times New Roman" w:hint="eastAsia"/>
              </w:rPr>
              <w:t>臺灣、日本、德國廚餘處理方式之比較</w:t>
            </w:r>
          </w:p>
          <w:p w:rsidR="00C16F04" w:rsidRDefault="00C16F04" w:rsidP="00C16F04">
            <w:pPr>
              <w:numPr>
                <w:ilvl w:val="0"/>
                <w:numId w:val="27"/>
              </w:numPr>
              <w:ind w:left="754" w:hanging="378"/>
              <w:rPr>
                <w:rFonts w:ascii="Calibri" w:eastAsia="新細明體" w:hAnsi="Calibri" w:cs="Times New Roman"/>
              </w:rPr>
            </w:pPr>
            <w:r w:rsidRPr="00C16F04">
              <w:rPr>
                <w:rFonts w:ascii="Calibri" w:eastAsia="新細明體" w:hAnsi="Calibri" w:cs="Times New Roman" w:hint="eastAsia"/>
              </w:rPr>
              <w:t>各國對流浪狗的處理方式之比較</w:t>
            </w:r>
            <w:r w:rsidRPr="00C16F04">
              <w:rPr>
                <w:rFonts w:ascii="Calibri" w:eastAsia="新細明體" w:hAnsi="Calibri" w:cs="Times New Roman" w:hint="eastAsia"/>
              </w:rPr>
              <w:t>-</w:t>
            </w:r>
            <w:r w:rsidRPr="00C16F04">
              <w:rPr>
                <w:rFonts w:ascii="Calibri" w:eastAsia="新細明體" w:hAnsi="Calibri" w:cs="Times New Roman" w:hint="eastAsia"/>
              </w:rPr>
              <w:t>以台灣、英國、日本為例</w:t>
            </w:r>
          </w:p>
          <w:p w:rsidR="002A1BCC" w:rsidRDefault="002A1BCC" w:rsidP="00C16F04">
            <w:pPr>
              <w:numPr>
                <w:ilvl w:val="0"/>
                <w:numId w:val="27"/>
              </w:numPr>
              <w:ind w:left="754" w:hanging="378"/>
              <w:rPr>
                <w:rFonts w:ascii="Calibri" w:eastAsia="新細明體" w:hAnsi="Calibri" w:cs="Times New Roman"/>
              </w:rPr>
            </w:pPr>
            <w:r w:rsidRPr="002A1BCC">
              <w:rPr>
                <w:rFonts w:ascii="Calibri" w:eastAsia="新細明體" w:hAnsi="Calibri" w:cs="Times New Roman" w:hint="eastAsia"/>
              </w:rPr>
              <w:t>世界有機食品的發展</w:t>
            </w:r>
            <w:proofErr w:type="gramStart"/>
            <w:r w:rsidRPr="002A1BCC">
              <w:rPr>
                <w:rFonts w:ascii="Calibri" w:eastAsia="新細明體" w:hAnsi="Calibri" w:cs="Times New Roman" w:hint="eastAsia"/>
              </w:rPr>
              <w:t>—</w:t>
            </w:r>
            <w:proofErr w:type="gramEnd"/>
            <w:r w:rsidRPr="002A1BCC">
              <w:rPr>
                <w:rFonts w:ascii="Calibri" w:eastAsia="新細明體" w:hAnsi="Calibri" w:cs="Times New Roman" w:hint="eastAsia"/>
              </w:rPr>
              <w:t>以臺灣與美國為例</w:t>
            </w:r>
          </w:p>
          <w:p w:rsidR="002A1BCC" w:rsidRDefault="002A1BCC" w:rsidP="00C16F04">
            <w:pPr>
              <w:numPr>
                <w:ilvl w:val="0"/>
                <w:numId w:val="27"/>
              </w:numPr>
              <w:ind w:left="754" w:hanging="378"/>
              <w:rPr>
                <w:rFonts w:ascii="Calibri" w:eastAsia="新細明體" w:hAnsi="Calibri" w:cs="Times New Roman"/>
              </w:rPr>
            </w:pPr>
            <w:r w:rsidRPr="002A1BCC">
              <w:rPr>
                <w:rFonts w:ascii="Calibri" w:eastAsia="新細明體" w:hAnsi="Calibri" w:cs="Times New Roman" w:hint="eastAsia"/>
              </w:rPr>
              <w:t>台灣、德國廢核面面觀</w:t>
            </w:r>
          </w:p>
          <w:p w:rsidR="00222D0E" w:rsidRDefault="00222D0E" w:rsidP="00222D0E">
            <w:pPr>
              <w:numPr>
                <w:ilvl w:val="0"/>
                <w:numId w:val="27"/>
              </w:numPr>
              <w:ind w:left="744" w:hanging="364"/>
              <w:rPr>
                <w:rFonts w:ascii="Calibri" w:eastAsia="新細明體" w:hAnsi="Calibri" w:cs="Times New Roman"/>
              </w:rPr>
            </w:pPr>
            <w:r w:rsidRPr="00222D0E">
              <w:rPr>
                <w:rFonts w:ascii="Calibri" w:eastAsia="新細明體" w:hAnsi="Calibri" w:cs="Times New Roman" w:hint="eastAsia"/>
              </w:rPr>
              <w:t>以澳洲卡卡杜、美國優勝美地、紐西蘭東格里羅為例，探討玉山國家公園開發國際訪客之道</w:t>
            </w:r>
          </w:p>
          <w:p w:rsidR="0018274F" w:rsidRDefault="0018274F" w:rsidP="0018274F">
            <w:pPr>
              <w:numPr>
                <w:ilvl w:val="0"/>
                <w:numId w:val="27"/>
              </w:numPr>
              <w:ind w:left="744" w:hanging="336"/>
              <w:rPr>
                <w:rFonts w:ascii="Calibri" w:eastAsia="新細明體" w:hAnsi="Calibri" w:cs="Times New Roman"/>
              </w:rPr>
            </w:pPr>
            <w:r w:rsidRPr="0018274F">
              <w:rPr>
                <w:rFonts w:ascii="Calibri" w:eastAsia="新細明體" w:hAnsi="Calibri" w:cs="Times New Roman" w:hint="eastAsia"/>
              </w:rPr>
              <w:t>從國際氣候合作條約看中國經濟發展對台灣空氣品質影響的處理方式</w:t>
            </w:r>
          </w:p>
          <w:p w:rsidR="00235BA2" w:rsidRPr="00C16F04" w:rsidRDefault="00235BA2" w:rsidP="00235BA2">
            <w:pPr>
              <w:numPr>
                <w:ilvl w:val="0"/>
                <w:numId w:val="27"/>
              </w:numPr>
              <w:ind w:left="744" w:hanging="432"/>
              <w:rPr>
                <w:rFonts w:ascii="Calibri" w:eastAsia="新細明體" w:hAnsi="Calibri" w:cs="Times New Roman"/>
              </w:rPr>
            </w:pPr>
            <w:r w:rsidRPr="00235BA2">
              <w:rPr>
                <w:rFonts w:ascii="Calibri" w:eastAsia="新細明體" w:hAnsi="Calibri" w:cs="Times New Roman" w:hint="eastAsia"/>
              </w:rPr>
              <w:t>從冰島、德國綠色能源發展看臺灣未來</w:t>
            </w:r>
            <w:proofErr w:type="gramStart"/>
            <w:r w:rsidRPr="00235BA2">
              <w:rPr>
                <w:rFonts w:ascii="Calibri" w:eastAsia="新細明體" w:hAnsi="Calibri" w:cs="Times New Roman" w:hint="eastAsia"/>
              </w:rPr>
              <w:t>的綠能開發</w:t>
            </w:r>
            <w:proofErr w:type="gramEnd"/>
            <w:r w:rsidRPr="00235BA2">
              <w:rPr>
                <w:rFonts w:ascii="Calibri" w:eastAsia="新細明體" w:hAnsi="Calibri" w:cs="Times New Roman"/>
              </w:rPr>
              <w:softHyphen/>
            </w:r>
          </w:p>
          <w:p w:rsidR="00C16F04" w:rsidRPr="00C16F04" w:rsidRDefault="00C16F04" w:rsidP="00C16F04">
            <w:pPr>
              <w:ind w:left="376"/>
              <w:rPr>
                <w:rFonts w:ascii="Calibri" w:eastAsia="新細明體" w:hAnsi="Calibri" w:cs="Times New Roman"/>
              </w:rPr>
            </w:pPr>
          </w:p>
          <w:p w:rsidR="00C16F04" w:rsidRPr="00C16F04" w:rsidRDefault="00C16F04" w:rsidP="00C16F04">
            <w:pPr>
              <w:numPr>
                <w:ilvl w:val="0"/>
                <w:numId w:val="19"/>
              </w:numPr>
              <w:ind w:left="317" w:hanging="317"/>
              <w:rPr>
                <w:rFonts w:ascii="Calibri" w:eastAsia="新細明體" w:hAnsi="Calibri" w:cs="Times New Roman"/>
              </w:rPr>
            </w:pPr>
            <w:r w:rsidRPr="00C16F04">
              <w:rPr>
                <w:rFonts w:ascii="Calibri" w:eastAsia="新細明體" w:hAnsi="Calibri" w:cs="Times New Roman" w:hint="eastAsia"/>
              </w:rPr>
              <w:t>居住規劃與布置</w:t>
            </w:r>
          </w:p>
          <w:p w:rsidR="00C16F04" w:rsidRPr="00C16F04" w:rsidRDefault="00C16F04" w:rsidP="00C16F04">
            <w:pPr>
              <w:numPr>
                <w:ilvl w:val="0"/>
                <w:numId w:val="29"/>
              </w:numPr>
              <w:ind w:left="754" w:hanging="378"/>
              <w:rPr>
                <w:rFonts w:ascii="Calibri" w:eastAsia="新細明體" w:hAnsi="Calibri" w:cs="Times New Roman"/>
              </w:rPr>
            </w:pPr>
            <w:r w:rsidRPr="00C16F04">
              <w:rPr>
                <w:rFonts w:ascii="Calibri" w:eastAsia="新細明體" w:hAnsi="Calibri" w:cs="Times New Roman" w:hint="eastAsia"/>
              </w:rPr>
              <w:t>台灣與上海之區域人口密度與房價變化趨勢分析</w:t>
            </w:r>
            <w:r w:rsidRPr="00C16F04">
              <w:rPr>
                <w:rFonts w:ascii="Calibri" w:eastAsia="新細明體" w:hAnsi="Calibri" w:cs="Times New Roman" w:hint="eastAsia"/>
              </w:rPr>
              <w:t>(</w:t>
            </w:r>
            <w:r w:rsidRPr="00C16F04">
              <w:rPr>
                <w:rFonts w:ascii="Calibri" w:eastAsia="新細明體" w:hAnsi="Calibri" w:cs="Times New Roman"/>
              </w:rPr>
              <w:t>10311</w:t>
            </w:r>
            <w:r w:rsidRPr="00C16F04">
              <w:rPr>
                <w:rFonts w:ascii="Calibri" w:eastAsia="新細明體" w:hAnsi="Calibri" w:cs="Times New Roman" w:hint="eastAsia"/>
              </w:rPr>
              <w:t>)</w:t>
            </w:r>
          </w:p>
          <w:p w:rsidR="00C16F04" w:rsidRPr="00C16F04" w:rsidRDefault="00C16F04" w:rsidP="00C16F04">
            <w:pPr>
              <w:numPr>
                <w:ilvl w:val="0"/>
                <w:numId w:val="29"/>
              </w:numPr>
              <w:ind w:left="737" w:hanging="371"/>
              <w:rPr>
                <w:rFonts w:ascii="Calibri" w:eastAsia="新細明體" w:hAnsi="Calibri" w:cs="Times New Roman"/>
              </w:rPr>
            </w:pPr>
            <w:proofErr w:type="gramStart"/>
            <w:r w:rsidRPr="00C16F04">
              <w:rPr>
                <w:rFonts w:ascii="Calibri" w:eastAsia="新細明體" w:hAnsi="Calibri" w:cs="Times New Roman" w:hint="eastAsia"/>
              </w:rPr>
              <w:t>各國打房政策</w:t>
            </w:r>
            <w:proofErr w:type="gramEnd"/>
            <w:r w:rsidRPr="00C16F04">
              <w:rPr>
                <w:rFonts w:ascii="Calibri" w:eastAsia="新細明體" w:hAnsi="Calibri" w:cs="Times New Roman" w:hint="eastAsia"/>
              </w:rPr>
              <w:t>之比較</w:t>
            </w:r>
            <w:r w:rsidRPr="00C16F04">
              <w:rPr>
                <w:rFonts w:ascii="Calibri" w:eastAsia="新細明體" w:hAnsi="Calibri" w:cs="Times New Roman" w:hint="eastAsia"/>
              </w:rPr>
              <w:t>-</w:t>
            </w:r>
            <w:r w:rsidRPr="00C16F04">
              <w:rPr>
                <w:rFonts w:ascii="Calibri" w:eastAsia="新細明體" w:hAnsi="Calibri" w:cs="Times New Roman" w:hint="eastAsia"/>
              </w:rPr>
              <w:t>以台灣、韓國為例</w:t>
            </w:r>
          </w:p>
          <w:p w:rsidR="00C16F04" w:rsidRPr="00C16F04" w:rsidRDefault="00C16F04" w:rsidP="00C16F04">
            <w:pPr>
              <w:ind w:left="366"/>
              <w:rPr>
                <w:rFonts w:ascii="Calibri" w:eastAsia="新細明體" w:hAnsi="Calibri" w:cs="Times New Roman"/>
              </w:rPr>
            </w:pPr>
          </w:p>
          <w:p w:rsidR="00C16F04" w:rsidRPr="00C16F04" w:rsidRDefault="00C16F04" w:rsidP="00C16F04">
            <w:pPr>
              <w:numPr>
                <w:ilvl w:val="0"/>
                <w:numId w:val="19"/>
              </w:numPr>
              <w:ind w:left="317" w:hanging="317"/>
              <w:rPr>
                <w:rFonts w:ascii="Calibri" w:eastAsia="新細明體" w:hAnsi="Calibri" w:cs="Times New Roman"/>
              </w:rPr>
            </w:pPr>
            <w:r w:rsidRPr="00C16F04">
              <w:rPr>
                <w:rFonts w:ascii="Calibri" w:eastAsia="新細明體" w:hAnsi="Calibri" w:cs="Times New Roman" w:hint="eastAsia"/>
              </w:rPr>
              <w:t>經濟與消費</w:t>
            </w:r>
          </w:p>
          <w:p w:rsidR="00C16F04" w:rsidRPr="00C16F04" w:rsidRDefault="00C16F04" w:rsidP="00C16F04">
            <w:pPr>
              <w:numPr>
                <w:ilvl w:val="0"/>
                <w:numId w:val="28"/>
              </w:numPr>
              <w:ind w:left="754" w:hanging="378"/>
              <w:rPr>
                <w:rFonts w:ascii="Calibri" w:eastAsia="新細明體" w:hAnsi="Calibri" w:cs="Times New Roman"/>
              </w:rPr>
            </w:pPr>
            <w:r w:rsidRPr="00C16F04">
              <w:rPr>
                <w:rFonts w:ascii="Calibri" w:eastAsia="新細明體" w:hAnsi="Calibri" w:cs="Times New Roman" w:hint="eastAsia"/>
              </w:rPr>
              <w:t>學歷高，所得就高？台、日、美國民平均教育程度與家庭平均收入之比較研究</w:t>
            </w:r>
            <w:r w:rsidRPr="00C16F04">
              <w:rPr>
                <w:rFonts w:ascii="Calibri" w:eastAsia="新細明體" w:hAnsi="Calibri" w:cs="Times New Roman" w:hint="eastAsia"/>
              </w:rPr>
              <w:t>(</w:t>
            </w:r>
            <w:r w:rsidRPr="00C16F04">
              <w:rPr>
                <w:rFonts w:ascii="Calibri" w:eastAsia="新細明體" w:hAnsi="Calibri" w:cs="Times New Roman"/>
              </w:rPr>
              <w:t>10311</w:t>
            </w:r>
            <w:r w:rsidRPr="00C16F04">
              <w:rPr>
                <w:rFonts w:ascii="Calibri" w:eastAsia="新細明體" w:hAnsi="Calibri" w:cs="Times New Roman" w:hint="eastAsia"/>
              </w:rPr>
              <w:t>)</w:t>
            </w:r>
          </w:p>
          <w:p w:rsidR="00C16F04" w:rsidRPr="00C16F04" w:rsidRDefault="00C16F04" w:rsidP="00C16F04">
            <w:pPr>
              <w:numPr>
                <w:ilvl w:val="0"/>
                <w:numId w:val="28"/>
              </w:numPr>
              <w:ind w:left="754" w:hanging="378"/>
              <w:rPr>
                <w:rFonts w:ascii="Calibri" w:eastAsia="新細明體" w:hAnsi="Calibri" w:cs="Times New Roman"/>
              </w:rPr>
            </w:pPr>
            <w:r w:rsidRPr="00C16F04">
              <w:rPr>
                <w:rFonts w:ascii="Calibri" w:eastAsia="新細明體" w:hAnsi="Calibri" w:cs="Times New Roman" w:hint="eastAsia"/>
              </w:rPr>
              <w:t>家庭消費文化之東西方比較</w:t>
            </w:r>
            <w:proofErr w:type="gramStart"/>
            <w:r w:rsidRPr="00C16F04">
              <w:rPr>
                <w:rFonts w:ascii="新細明體" w:eastAsia="新細明體" w:hAnsi="新細明體" w:cs="Times New Roman" w:hint="eastAsia"/>
              </w:rPr>
              <w:t>—</w:t>
            </w:r>
            <w:proofErr w:type="gramEnd"/>
            <w:r w:rsidRPr="00C16F04">
              <w:rPr>
                <w:rFonts w:ascii="Calibri" w:eastAsia="新細明體" w:hAnsi="Calibri" w:cs="Times New Roman" w:hint="eastAsia"/>
              </w:rPr>
              <w:t>台灣</w:t>
            </w:r>
            <w:proofErr w:type="spellStart"/>
            <w:r w:rsidRPr="00C16F04">
              <w:rPr>
                <w:rFonts w:ascii="Calibri" w:eastAsia="新細明體" w:hAnsi="Calibri" w:cs="Times New Roman"/>
              </w:rPr>
              <w:t>v.s</w:t>
            </w:r>
            <w:proofErr w:type="spellEnd"/>
            <w:r w:rsidRPr="00C16F04">
              <w:rPr>
                <w:rFonts w:ascii="Calibri" w:eastAsia="新細明體" w:hAnsi="Calibri" w:cs="Times New Roman"/>
              </w:rPr>
              <w:t>.</w:t>
            </w:r>
            <w:r w:rsidRPr="00C16F04">
              <w:rPr>
                <w:rFonts w:ascii="Calibri" w:eastAsia="新細明體" w:hAnsi="Calibri" w:cs="Times New Roman" w:hint="eastAsia"/>
              </w:rPr>
              <w:t>美國</w:t>
            </w:r>
            <w:r w:rsidRPr="00C16F04">
              <w:rPr>
                <w:rFonts w:ascii="Calibri" w:eastAsia="新細明體" w:hAnsi="Calibri" w:cs="Times New Roman" w:hint="eastAsia"/>
              </w:rPr>
              <w:t>(</w:t>
            </w:r>
            <w:r w:rsidRPr="00C16F04">
              <w:rPr>
                <w:rFonts w:ascii="Calibri" w:eastAsia="新細明體" w:hAnsi="Calibri" w:cs="Times New Roman"/>
              </w:rPr>
              <w:t>10311</w:t>
            </w:r>
            <w:r w:rsidRPr="00C16F04">
              <w:rPr>
                <w:rFonts w:ascii="Calibri" w:eastAsia="新細明體" w:hAnsi="Calibri" w:cs="Times New Roman" w:hint="eastAsia"/>
              </w:rPr>
              <w:t>)</w:t>
            </w:r>
          </w:p>
          <w:p w:rsidR="00C16F04" w:rsidRPr="00C16F04" w:rsidRDefault="00C16F04" w:rsidP="00C16F04">
            <w:pPr>
              <w:numPr>
                <w:ilvl w:val="0"/>
                <w:numId w:val="28"/>
              </w:numPr>
              <w:ind w:left="754" w:hanging="378"/>
              <w:rPr>
                <w:rFonts w:ascii="Calibri" w:eastAsia="新細明體" w:hAnsi="Calibri" w:cs="Times New Roman"/>
              </w:rPr>
            </w:pPr>
            <w:r w:rsidRPr="00C16F04">
              <w:rPr>
                <w:rFonts w:ascii="Calibri" w:eastAsia="新細明體" w:hAnsi="Calibri" w:cs="Times New Roman" w:hint="eastAsia"/>
              </w:rPr>
              <w:t>臺灣與日本貧富差距之比較研究</w:t>
            </w:r>
          </w:p>
          <w:p w:rsidR="00C16F04" w:rsidRPr="00C16F04" w:rsidRDefault="00C16F04" w:rsidP="00C16F04">
            <w:pPr>
              <w:numPr>
                <w:ilvl w:val="0"/>
                <w:numId w:val="28"/>
              </w:numPr>
              <w:ind w:left="754" w:hanging="378"/>
              <w:rPr>
                <w:rFonts w:ascii="Calibri" w:eastAsia="新細明體" w:hAnsi="Calibri" w:cs="Times New Roman"/>
              </w:rPr>
            </w:pPr>
            <w:r w:rsidRPr="00C16F04">
              <w:rPr>
                <w:rFonts w:ascii="Calibri" w:eastAsia="新細明體" w:hAnsi="Calibri" w:cs="Times New Roman" w:hint="eastAsia"/>
              </w:rPr>
              <w:t>2008</w:t>
            </w:r>
            <w:r w:rsidRPr="00C16F04">
              <w:rPr>
                <w:rFonts w:ascii="Calibri" w:eastAsia="新細明體" w:hAnsi="Calibri" w:cs="Times New Roman" w:hint="eastAsia"/>
              </w:rPr>
              <w:t>年金融海嘯和台灣經濟發展的關聯</w:t>
            </w:r>
          </w:p>
          <w:p w:rsidR="00C16F04" w:rsidRPr="00C16F04" w:rsidRDefault="00C16F04" w:rsidP="00C16F04">
            <w:pPr>
              <w:numPr>
                <w:ilvl w:val="0"/>
                <w:numId w:val="28"/>
              </w:numPr>
              <w:ind w:left="754" w:hanging="378"/>
              <w:rPr>
                <w:rFonts w:ascii="Calibri" w:eastAsia="新細明體" w:hAnsi="Calibri" w:cs="Times New Roman"/>
              </w:rPr>
            </w:pPr>
            <w:proofErr w:type="gramStart"/>
            <w:r w:rsidRPr="00C16F04">
              <w:rPr>
                <w:rFonts w:ascii="Calibri" w:eastAsia="新細明體" w:hAnsi="Calibri" w:cs="Times New Roman" w:hint="eastAsia"/>
              </w:rPr>
              <w:t>台灣文創產業</w:t>
            </w:r>
            <w:proofErr w:type="gramEnd"/>
            <w:r w:rsidRPr="00C16F04">
              <w:rPr>
                <w:rFonts w:ascii="Calibri" w:eastAsia="新細明體" w:hAnsi="Calibri" w:cs="Times New Roman" w:hint="eastAsia"/>
              </w:rPr>
              <w:t>國際行銷策略，與日本比較</w:t>
            </w:r>
          </w:p>
          <w:p w:rsidR="00C16F04" w:rsidRDefault="00C16F04" w:rsidP="00C16F04">
            <w:pPr>
              <w:numPr>
                <w:ilvl w:val="0"/>
                <w:numId w:val="28"/>
              </w:numPr>
              <w:ind w:left="754" w:hanging="378"/>
              <w:rPr>
                <w:rFonts w:ascii="Calibri" w:eastAsia="新細明體" w:hAnsi="Calibri" w:cs="Times New Roman"/>
              </w:rPr>
            </w:pPr>
            <w:r w:rsidRPr="00C16F04">
              <w:rPr>
                <w:rFonts w:ascii="Calibri" w:eastAsia="新細明體" w:hAnsi="Calibri" w:cs="Times New Roman" w:hint="eastAsia"/>
              </w:rPr>
              <w:t>貧富差距之國際比較</w:t>
            </w:r>
            <w:proofErr w:type="gramStart"/>
            <w:r w:rsidRPr="00C16F04">
              <w:rPr>
                <w:rFonts w:ascii="Calibri" w:eastAsia="新細明體" w:hAnsi="Calibri" w:cs="Times New Roman"/>
              </w:rPr>
              <w:t>—</w:t>
            </w:r>
            <w:proofErr w:type="gramEnd"/>
            <w:r w:rsidRPr="00C16F04">
              <w:rPr>
                <w:rFonts w:ascii="Calibri" w:eastAsia="新細明體" w:hAnsi="Calibri" w:cs="Times New Roman" w:hint="eastAsia"/>
              </w:rPr>
              <w:t>韓國、挪威、與台灣的比較</w:t>
            </w:r>
          </w:p>
          <w:p w:rsidR="002A1BCC" w:rsidRDefault="002A1BCC" w:rsidP="00C16F04">
            <w:pPr>
              <w:numPr>
                <w:ilvl w:val="0"/>
                <w:numId w:val="28"/>
              </w:numPr>
              <w:ind w:left="754" w:hanging="378"/>
              <w:rPr>
                <w:rFonts w:ascii="Calibri" w:eastAsia="新細明體" w:hAnsi="Calibri" w:cs="Times New Roman"/>
              </w:rPr>
            </w:pPr>
            <w:r>
              <w:rPr>
                <w:rFonts w:ascii="Calibri" w:eastAsia="新細明體" w:hAnsi="Calibri" w:cs="Times New Roman" w:hint="eastAsia"/>
              </w:rPr>
              <w:t>是否加入</w:t>
            </w:r>
            <w:r w:rsidRPr="002A1BCC">
              <w:rPr>
                <w:rFonts w:ascii="Calibri" w:eastAsia="新細明體" w:hAnsi="Calibri" w:cs="Times New Roman" w:hint="eastAsia"/>
              </w:rPr>
              <w:t>TPP(</w:t>
            </w:r>
            <w:r w:rsidRPr="002A1BCC">
              <w:rPr>
                <w:rFonts w:ascii="Calibri" w:eastAsia="新細明體" w:hAnsi="Calibri" w:cs="Times New Roman" w:hint="eastAsia"/>
              </w:rPr>
              <w:t>跨太平洋夥伴協定</w:t>
            </w:r>
            <w:r w:rsidRPr="002A1BCC">
              <w:rPr>
                <w:rFonts w:ascii="Calibri" w:eastAsia="新細明體" w:hAnsi="Calibri" w:cs="Times New Roman" w:hint="eastAsia"/>
              </w:rPr>
              <w:t>)</w:t>
            </w:r>
            <w:r w:rsidRPr="002A1BCC">
              <w:rPr>
                <w:rFonts w:ascii="Calibri" w:eastAsia="新細明體" w:hAnsi="Calibri" w:cs="Times New Roman" w:hint="eastAsia"/>
              </w:rPr>
              <w:t>對台灣的影響</w:t>
            </w:r>
          </w:p>
          <w:p w:rsidR="00A547C9" w:rsidRDefault="00A547C9" w:rsidP="00C16F04">
            <w:pPr>
              <w:numPr>
                <w:ilvl w:val="0"/>
                <w:numId w:val="28"/>
              </w:numPr>
              <w:ind w:left="754" w:hanging="378"/>
              <w:rPr>
                <w:rFonts w:ascii="Calibri" w:eastAsia="新細明體" w:hAnsi="Calibri" w:cs="Times New Roman"/>
              </w:rPr>
            </w:pPr>
            <w:r w:rsidRPr="00A547C9">
              <w:rPr>
                <w:rFonts w:ascii="Calibri" w:eastAsia="新細明體" w:hAnsi="Calibri" w:cs="Times New Roman" w:hint="eastAsia"/>
              </w:rPr>
              <w:t>我國社會住宅政策檢視</w:t>
            </w:r>
            <w:proofErr w:type="gramStart"/>
            <w:r w:rsidRPr="00A547C9">
              <w:rPr>
                <w:rFonts w:ascii="Calibri" w:eastAsia="新細明體" w:hAnsi="Calibri" w:cs="Times New Roman" w:hint="eastAsia"/>
              </w:rPr>
              <w:t>─</w:t>
            </w:r>
            <w:proofErr w:type="gramEnd"/>
            <w:r w:rsidRPr="00A547C9">
              <w:rPr>
                <w:rFonts w:ascii="Calibri" w:eastAsia="新細明體" w:hAnsi="Calibri" w:cs="Times New Roman" w:hint="eastAsia"/>
              </w:rPr>
              <w:t>以荷蘭、新加坡為鏡</w:t>
            </w:r>
          </w:p>
          <w:p w:rsidR="00A547C9" w:rsidRDefault="00A547C9" w:rsidP="00C16F04">
            <w:pPr>
              <w:numPr>
                <w:ilvl w:val="0"/>
                <w:numId w:val="28"/>
              </w:numPr>
              <w:ind w:left="754" w:hanging="378"/>
              <w:rPr>
                <w:rFonts w:ascii="Calibri" w:eastAsia="新細明體" w:hAnsi="Calibri" w:cs="Times New Roman"/>
              </w:rPr>
            </w:pPr>
            <w:r w:rsidRPr="00A547C9">
              <w:rPr>
                <w:rFonts w:ascii="Calibri" w:eastAsia="新細明體" w:hAnsi="Calibri" w:cs="Times New Roman" w:hint="eastAsia"/>
              </w:rPr>
              <w:t>芬蘭</w:t>
            </w:r>
            <w:r>
              <w:rPr>
                <w:rFonts w:ascii="Calibri" w:eastAsia="新細明體" w:hAnsi="Calibri" w:cs="Times New Roman" w:hint="eastAsia"/>
              </w:rPr>
              <w:t>與</w:t>
            </w:r>
            <w:r w:rsidRPr="00A547C9">
              <w:rPr>
                <w:rFonts w:ascii="Calibri" w:eastAsia="新細明體" w:hAnsi="Calibri" w:cs="Times New Roman" w:hint="eastAsia"/>
              </w:rPr>
              <w:t>台灣</w:t>
            </w:r>
            <w:r>
              <w:rPr>
                <w:rFonts w:ascii="Calibri" w:eastAsia="新細明體" w:hAnsi="Calibri" w:cs="Times New Roman" w:hint="eastAsia"/>
              </w:rPr>
              <w:t>的</w:t>
            </w:r>
            <w:r w:rsidRPr="00A547C9">
              <w:rPr>
                <w:rFonts w:ascii="Calibri" w:eastAsia="新細明體" w:hAnsi="Calibri" w:cs="Times New Roman" w:hint="eastAsia"/>
              </w:rPr>
              <w:t>創業</w:t>
            </w:r>
            <w:r>
              <w:rPr>
                <w:rFonts w:ascii="Calibri" w:eastAsia="新細明體" w:hAnsi="Calibri" w:cs="Times New Roman" w:hint="eastAsia"/>
              </w:rPr>
              <w:t>培</w:t>
            </w:r>
            <w:r w:rsidRPr="00A547C9">
              <w:rPr>
                <w:rFonts w:ascii="Calibri" w:eastAsia="新細明體" w:hAnsi="Calibri" w:cs="Times New Roman" w:hint="eastAsia"/>
              </w:rPr>
              <w:t>力</w:t>
            </w:r>
          </w:p>
          <w:p w:rsidR="00335218" w:rsidRDefault="00335218" w:rsidP="00335218">
            <w:pPr>
              <w:numPr>
                <w:ilvl w:val="0"/>
                <w:numId w:val="28"/>
              </w:numPr>
              <w:ind w:left="754" w:hanging="442"/>
              <w:rPr>
                <w:rFonts w:ascii="Calibri" w:eastAsia="新細明體" w:hAnsi="Calibri" w:cs="Times New Roman"/>
              </w:rPr>
            </w:pPr>
            <w:r w:rsidRPr="00335218">
              <w:rPr>
                <w:rFonts w:ascii="Calibri" w:eastAsia="新細明體" w:hAnsi="Calibri" w:cs="Times New Roman" w:hint="eastAsia"/>
              </w:rPr>
              <w:t>勞動參與率與國內生產毛額之關係調查</w:t>
            </w:r>
          </w:p>
          <w:p w:rsidR="00222D0E" w:rsidRDefault="00222D0E" w:rsidP="00222D0E">
            <w:pPr>
              <w:numPr>
                <w:ilvl w:val="0"/>
                <w:numId w:val="28"/>
              </w:numPr>
              <w:ind w:left="737" w:hanging="425"/>
              <w:rPr>
                <w:rFonts w:ascii="Calibri" w:eastAsia="新細明體" w:hAnsi="Calibri" w:cs="Times New Roman"/>
              </w:rPr>
            </w:pPr>
            <w:r w:rsidRPr="00222D0E">
              <w:rPr>
                <w:rFonts w:ascii="Calibri" w:eastAsia="新細明體" w:hAnsi="Calibri" w:cs="Times New Roman" w:hint="eastAsia"/>
              </w:rPr>
              <w:t>從</w:t>
            </w:r>
            <w:proofErr w:type="gramStart"/>
            <w:r w:rsidRPr="00222D0E">
              <w:rPr>
                <w:rFonts w:ascii="Calibri" w:eastAsia="新細明體" w:hAnsi="Calibri" w:cs="Times New Roman" w:hint="eastAsia"/>
              </w:rPr>
              <w:t>日本物聯網</w:t>
            </w:r>
            <w:proofErr w:type="gramEnd"/>
            <w:r w:rsidRPr="00222D0E">
              <w:rPr>
                <w:rFonts w:ascii="Calibri" w:eastAsia="新細明體" w:hAnsi="Calibri" w:cs="Times New Roman" w:hint="eastAsia"/>
              </w:rPr>
              <w:t>應用看</w:t>
            </w:r>
            <w:proofErr w:type="gramStart"/>
            <w:r w:rsidRPr="00222D0E">
              <w:rPr>
                <w:rFonts w:ascii="Calibri" w:eastAsia="新細明體" w:hAnsi="Calibri" w:cs="Times New Roman" w:hint="eastAsia"/>
              </w:rPr>
              <w:t>台灣物聯網</w:t>
            </w:r>
            <w:proofErr w:type="gramEnd"/>
            <w:r w:rsidRPr="00222D0E">
              <w:rPr>
                <w:rFonts w:ascii="Calibri" w:eastAsia="新細明體" w:hAnsi="Calibri" w:cs="Times New Roman" w:hint="eastAsia"/>
              </w:rPr>
              <w:t>未來發展</w:t>
            </w:r>
          </w:p>
          <w:p w:rsidR="00222D0E" w:rsidRDefault="00222D0E" w:rsidP="00222D0E">
            <w:pPr>
              <w:numPr>
                <w:ilvl w:val="0"/>
                <w:numId w:val="28"/>
              </w:numPr>
              <w:ind w:left="737" w:hanging="425"/>
              <w:rPr>
                <w:rFonts w:ascii="Calibri" w:eastAsia="新細明體" w:hAnsi="Calibri" w:cs="Times New Roman"/>
              </w:rPr>
            </w:pPr>
            <w:r w:rsidRPr="00222D0E">
              <w:rPr>
                <w:rFonts w:ascii="Calibri" w:eastAsia="新細明體" w:hAnsi="Calibri" w:cs="Times New Roman" w:hint="eastAsia"/>
              </w:rPr>
              <w:t>臺灣與日本電影欣賞消費行為研究</w:t>
            </w:r>
          </w:p>
          <w:p w:rsidR="0018274F" w:rsidRDefault="0018274F" w:rsidP="00222D0E">
            <w:pPr>
              <w:numPr>
                <w:ilvl w:val="0"/>
                <w:numId w:val="28"/>
              </w:numPr>
              <w:ind w:left="737" w:hanging="425"/>
              <w:rPr>
                <w:rFonts w:ascii="Calibri" w:eastAsia="新細明體" w:hAnsi="Calibri" w:cs="Times New Roman"/>
              </w:rPr>
            </w:pPr>
            <w:r w:rsidRPr="0018274F">
              <w:rPr>
                <w:rFonts w:ascii="Calibri" w:eastAsia="新細明體" w:hAnsi="Calibri" w:cs="Times New Roman" w:hint="eastAsia"/>
              </w:rPr>
              <w:lastRenderedPageBreak/>
              <w:t>中外的殖民剝削及</w:t>
            </w:r>
            <w:proofErr w:type="gramStart"/>
            <w:r w:rsidRPr="0018274F">
              <w:rPr>
                <w:rFonts w:ascii="Calibri" w:eastAsia="新細明體" w:hAnsi="Calibri" w:cs="Times New Roman" w:hint="eastAsia"/>
              </w:rPr>
              <w:t>影響－以台灣</w:t>
            </w:r>
            <w:proofErr w:type="gramEnd"/>
            <w:r w:rsidRPr="0018274F">
              <w:rPr>
                <w:rFonts w:ascii="Calibri" w:eastAsia="新細明體" w:hAnsi="Calibri" w:cs="Times New Roman" w:hint="eastAsia"/>
              </w:rPr>
              <w:t>原住民和非洲勞工為例</w:t>
            </w:r>
          </w:p>
          <w:p w:rsidR="00235BA2" w:rsidRDefault="00235BA2" w:rsidP="00222D0E">
            <w:pPr>
              <w:numPr>
                <w:ilvl w:val="0"/>
                <w:numId w:val="28"/>
              </w:numPr>
              <w:ind w:left="737" w:hanging="425"/>
              <w:rPr>
                <w:rFonts w:ascii="Calibri" w:eastAsia="新細明體" w:hAnsi="Calibri" w:cs="Times New Roman"/>
              </w:rPr>
            </w:pPr>
            <w:r w:rsidRPr="00235BA2">
              <w:rPr>
                <w:rFonts w:ascii="Calibri" w:eastAsia="新細明體" w:hAnsi="Calibri" w:cs="Times New Roman" w:hint="eastAsia"/>
              </w:rPr>
              <w:t>台港澳、中國、韓國電子競技產業發展之比較</w:t>
            </w:r>
          </w:p>
          <w:p w:rsidR="00222D0E" w:rsidRDefault="00222D0E" w:rsidP="00222D0E">
            <w:pPr>
              <w:rPr>
                <w:rFonts w:ascii="Calibri" w:eastAsia="新細明體" w:hAnsi="Calibri" w:cs="Times New Roman"/>
              </w:rPr>
            </w:pPr>
          </w:p>
          <w:p w:rsidR="00C16F04" w:rsidRPr="00C16F04" w:rsidRDefault="00C16F04" w:rsidP="00C16F04">
            <w:pPr>
              <w:numPr>
                <w:ilvl w:val="0"/>
                <w:numId w:val="19"/>
              </w:numPr>
              <w:ind w:left="317" w:hanging="284"/>
              <w:rPr>
                <w:rFonts w:ascii="Calibri" w:eastAsia="新細明體" w:hAnsi="Calibri" w:cs="Times New Roman"/>
              </w:rPr>
            </w:pPr>
            <w:r w:rsidRPr="00C16F04">
              <w:rPr>
                <w:rFonts w:ascii="Calibri" w:eastAsia="新細明體" w:hAnsi="Calibri" w:cs="Times New Roman" w:hint="eastAsia"/>
              </w:rPr>
              <w:t>家人關係與互動</w:t>
            </w:r>
          </w:p>
          <w:p w:rsidR="00C16F04" w:rsidRP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全球化的學習趨勢</w:t>
            </w:r>
            <w:r w:rsidRPr="00C16F04">
              <w:rPr>
                <w:rFonts w:ascii="Calibri" w:eastAsia="新細明體" w:hAnsi="Calibri" w:cs="Times New Roman"/>
              </w:rPr>
              <w:t>--</w:t>
            </w:r>
            <w:r w:rsidRPr="00C16F04">
              <w:rPr>
                <w:rFonts w:ascii="Calibri" w:eastAsia="新細明體" w:hAnsi="Calibri" w:cs="Times New Roman" w:hint="eastAsia"/>
              </w:rPr>
              <w:t>交換學生寄宿生活適應之研究</w:t>
            </w:r>
          </w:p>
          <w:p w:rsidR="00C16F04" w:rsidRP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新移民家庭子女在校學習情形之分析比較</w:t>
            </w:r>
          </w:p>
          <w:p w:rsidR="00C16F04" w:rsidRP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電子產品對家庭娛樂的影響</w:t>
            </w:r>
          </w:p>
          <w:p w:rsidR="00C16F04" w:rsidRP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當我們老在一起</w:t>
            </w:r>
            <w:proofErr w:type="gramStart"/>
            <w:r w:rsidRPr="00C16F04">
              <w:rPr>
                <w:rFonts w:ascii="Calibri" w:eastAsia="新細明體" w:hAnsi="Calibri" w:cs="Times New Roman"/>
              </w:rPr>
              <w:t>—</w:t>
            </w:r>
            <w:proofErr w:type="gramEnd"/>
            <w:r w:rsidRPr="00C16F04">
              <w:rPr>
                <w:rFonts w:ascii="Calibri" w:eastAsia="新細明體" w:hAnsi="Calibri" w:cs="Times New Roman" w:hint="eastAsia"/>
              </w:rPr>
              <w:t>臺灣與日本老年人口照顧的比較</w:t>
            </w:r>
          </w:p>
          <w:p w:rsidR="00C16F04" w:rsidRP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臺灣與日本女性勞動參與率和生育率關係的比較</w:t>
            </w:r>
          </w:p>
          <w:p w:rsidR="00C16F04" w:rsidRP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生育與經濟程度的關連性</w:t>
            </w:r>
          </w:p>
          <w:p w:rsidR="00C16F04" w:rsidRPr="00C16F04" w:rsidRDefault="00C16F04" w:rsidP="00C16F04">
            <w:pPr>
              <w:numPr>
                <w:ilvl w:val="0"/>
                <w:numId w:val="30"/>
              </w:numPr>
              <w:ind w:left="754" w:hanging="378"/>
              <w:rPr>
                <w:rFonts w:ascii="Calibri" w:eastAsia="新細明體" w:hAnsi="Calibri" w:cs="Times New Roman"/>
              </w:rPr>
            </w:pPr>
            <w:proofErr w:type="gramStart"/>
            <w:r w:rsidRPr="00C16F04">
              <w:rPr>
                <w:rFonts w:ascii="Calibri" w:eastAsia="新細明體" w:hAnsi="Calibri" w:cs="Times New Roman" w:hint="eastAsia"/>
              </w:rPr>
              <w:t>各國少子化</w:t>
            </w:r>
            <w:proofErr w:type="gramEnd"/>
            <w:r w:rsidRPr="00C16F04">
              <w:rPr>
                <w:rFonts w:ascii="Calibri" w:eastAsia="新細明體" w:hAnsi="Calibri" w:cs="Times New Roman" w:hint="eastAsia"/>
              </w:rPr>
              <w:t>因應政策之比較</w:t>
            </w:r>
            <w:r w:rsidRPr="00C16F04">
              <w:rPr>
                <w:rFonts w:ascii="Calibri" w:eastAsia="新細明體" w:hAnsi="Calibri" w:cs="Times New Roman" w:hint="eastAsia"/>
              </w:rPr>
              <w:t>-</w:t>
            </w:r>
            <w:r w:rsidRPr="00C16F04">
              <w:rPr>
                <w:rFonts w:ascii="Calibri" w:eastAsia="新細明體" w:hAnsi="Calibri" w:cs="Times New Roman" w:hint="eastAsia"/>
              </w:rPr>
              <w:t>以台灣、日本、義大利為例</w:t>
            </w:r>
          </w:p>
          <w:p w:rsidR="00C16F04" w:rsidRDefault="00C16F04" w:rsidP="00C16F04">
            <w:pPr>
              <w:numPr>
                <w:ilvl w:val="0"/>
                <w:numId w:val="30"/>
              </w:numPr>
              <w:ind w:left="754" w:hanging="378"/>
              <w:rPr>
                <w:rFonts w:ascii="Calibri" w:eastAsia="新細明體" w:hAnsi="Calibri" w:cs="Times New Roman"/>
              </w:rPr>
            </w:pPr>
            <w:r w:rsidRPr="00C16F04">
              <w:rPr>
                <w:rFonts w:ascii="Calibri" w:eastAsia="新細明體" w:hAnsi="Calibri" w:cs="Times New Roman" w:hint="eastAsia"/>
              </w:rPr>
              <w:t>基督教聖經、回教可蘭經、儒家思想性別觀之比較</w:t>
            </w:r>
          </w:p>
          <w:p w:rsidR="000E7FDD" w:rsidRDefault="000E7FDD" w:rsidP="00C16F04">
            <w:pPr>
              <w:numPr>
                <w:ilvl w:val="0"/>
                <w:numId w:val="30"/>
              </w:numPr>
              <w:ind w:left="754" w:hanging="378"/>
              <w:rPr>
                <w:rFonts w:ascii="Calibri" w:eastAsia="新細明體" w:hAnsi="Calibri" w:cs="Times New Roman"/>
              </w:rPr>
            </w:pPr>
            <w:r>
              <w:rPr>
                <w:rFonts w:ascii="Calibri" w:eastAsia="新細明體" w:hAnsi="Calibri" w:cs="Times New Roman" w:hint="eastAsia"/>
              </w:rPr>
              <w:t>臺</w:t>
            </w:r>
            <w:r w:rsidRPr="000E7FDD">
              <w:rPr>
                <w:rFonts w:ascii="Calibri" w:eastAsia="新細明體" w:hAnsi="Calibri" w:cs="Times New Roman" w:hint="eastAsia"/>
              </w:rPr>
              <w:t>灣及各國人口老化問題跟老人福利政策</w:t>
            </w:r>
          </w:p>
          <w:p w:rsidR="00A547C9" w:rsidRDefault="00A547C9" w:rsidP="00A547C9">
            <w:pPr>
              <w:numPr>
                <w:ilvl w:val="0"/>
                <w:numId w:val="30"/>
              </w:numPr>
              <w:ind w:left="754" w:hanging="442"/>
              <w:rPr>
                <w:rFonts w:ascii="Calibri" w:eastAsia="新細明體" w:hAnsi="Calibri" w:cs="Times New Roman"/>
              </w:rPr>
            </w:pPr>
            <w:proofErr w:type="gramStart"/>
            <w:r w:rsidRPr="00A547C9">
              <w:rPr>
                <w:rFonts w:ascii="Calibri" w:eastAsia="新細明體" w:hAnsi="Calibri" w:cs="Times New Roman" w:hint="eastAsia"/>
              </w:rPr>
              <w:t>全球少子化</w:t>
            </w:r>
            <w:proofErr w:type="gramEnd"/>
            <w:r w:rsidRPr="00A547C9">
              <w:rPr>
                <w:rFonts w:ascii="Calibri" w:eastAsia="新細明體" w:hAnsi="Calibri" w:cs="Times New Roman" w:hint="eastAsia"/>
              </w:rPr>
              <w:t>造成扶養比上升的因應策略</w:t>
            </w:r>
            <w:r w:rsidRPr="00A547C9">
              <w:rPr>
                <w:rFonts w:ascii="Calibri" w:eastAsia="新細明體" w:hAnsi="Calibri" w:cs="Times New Roman" w:hint="eastAsia"/>
              </w:rPr>
              <w:t>-</w:t>
            </w:r>
            <w:r w:rsidRPr="00A547C9">
              <w:rPr>
                <w:rFonts w:ascii="Calibri" w:eastAsia="新細明體" w:hAnsi="Calibri" w:cs="Times New Roman" w:hint="eastAsia"/>
              </w:rPr>
              <w:t>以臺灣、日本、德國為例</w:t>
            </w:r>
          </w:p>
          <w:p w:rsidR="00CB24A1" w:rsidRPr="00CB24A1" w:rsidRDefault="00CB24A1" w:rsidP="002D48FB">
            <w:pPr>
              <w:numPr>
                <w:ilvl w:val="0"/>
                <w:numId w:val="30"/>
              </w:numPr>
              <w:ind w:left="754" w:hanging="442"/>
              <w:rPr>
                <w:rFonts w:ascii="Calibri" w:eastAsia="新細明體" w:hAnsi="Calibri" w:cs="Times New Roman"/>
              </w:rPr>
            </w:pPr>
            <w:r w:rsidRPr="00CB24A1">
              <w:rPr>
                <w:rFonts w:ascii="Calibri" w:eastAsia="新細明體" w:hAnsi="Calibri" w:cs="Times New Roman" w:hint="eastAsia"/>
              </w:rPr>
              <w:t>從日本、芬蘭之老人自殺率與老年憂鬱症治療關係看臺灣老人自殺防治之道</w:t>
            </w:r>
          </w:p>
          <w:p w:rsidR="00C16F04" w:rsidRPr="00C16F04" w:rsidRDefault="00C16F04" w:rsidP="00C16F04">
            <w:pPr>
              <w:rPr>
                <w:rFonts w:ascii="Calibri" w:eastAsia="新細明體" w:hAnsi="Calibri" w:cs="Times New Roman"/>
              </w:rPr>
            </w:pPr>
          </w:p>
          <w:p w:rsidR="00C16F04" w:rsidRPr="00C16F04" w:rsidRDefault="00C16F04" w:rsidP="00C16F04">
            <w:pPr>
              <w:numPr>
                <w:ilvl w:val="0"/>
                <w:numId w:val="19"/>
              </w:numPr>
              <w:ind w:left="317" w:hanging="284"/>
              <w:rPr>
                <w:rFonts w:ascii="Calibri" w:eastAsia="新細明體" w:hAnsi="Calibri" w:cs="Times New Roman"/>
              </w:rPr>
            </w:pPr>
            <w:r w:rsidRPr="00C16F04">
              <w:rPr>
                <w:rFonts w:ascii="Calibri" w:eastAsia="新細明體" w:hAnsi="Calibri" w:cs="Times New Roman" w:hint="eastAsia"/>
              </w:rPr>
              <w:t>青少年與親職教育</w:t>
            </w:r>
          </w:p>
          <w:p w:rsidR="00C16F04" w:rsidRPr="00C16F04" w:rsidRDefault="00C16F04" w:rsidP="00C16F04">
            <w:pPr>
              <w:numPr>
                <w:ilvl w:val="1"/>
                <w:numId w:val="19"/>
              </w:numPr>
              <w:ind w:left="754" w:hanging="378"/>
              <w:rPr>
                <w:rFonts w:ascii="Calibri" w:eastAsia="新細明體" w:hAnsi="Calibri" w:cs="Times New Roman"/>
              </w:rPr>
            </w:pPr>
            <w:r w:rsidRPr="00C16F04">
              <w:rPr>
                <w:rFonts w:ascii="Calibri" w:eastAsia="新細明體" w:hAnsi="Calibri" w:cs="Times New Roman" w:hint="eastAsia"/>
              </w:rPr>
              <w:t>弱智兒童各國福利與補助探討</w:t>
            </w:r>
          </w:p>
          <w:p w:rsidR="00C16F04" w:rsidRPr="00C16F04" w:rsidRDefault="00C16F04" w:rsidP="00C16F04">
            <w:pPr>
              <w:numPr>
                <w:ilvl w:val="1"/>
                <w:numId w:val="19"/>
              </w:numPr>
              <w:ind w:left="754" w:hanging="378"/>
              <w:rPr>
                <w:rFonts w:ascii="Calibri" w:eastAsia="新細明體" w:hAnsi="Calibri" w:cs="Times New Roman"/>
              </w:rPr>
            </w:pPr>
            <w:r w:rsidRPr="00C16F04">
              <w:rPr>
                <w:rFonts w:ascii="Calibri" w:eastAsia="新細明體" w:hAnsi="Calibri" w:cs="Times New Roman" w:hint="eastAsia"/>
              </w:rPr>
              <w:t>臺灣與荷蘭青少年婚前性行為與後續處理的探討</w:t>
            </w:r>
          </w:p>
          <w:p w:rsidR="00C16F04" w:rsidRPr="00C16F04" w:rsidRDefault="00C16F04" w:rsidP="00C16F04">
            <w:pPr>
              <w:numPr>
                <w:ilvl w:val="1"/>
                <w:numId w:val="19"/>
              </w:numPr>
              <w:ind w:left="754" w:hanging="378"/>
              <w:rPr>
                <w:rFonts w:ascii="Calibri" w:eastAsia="新細明體" w:hAnsi="Calibri" w:cs="Times New Roman"/>
              </w:rPr>
            </w:pPr>
            <w:r w:rsidRPr="00C16F04">
              <w:rPr>
                <w:rFonts w:ascii="Calibri" w:eastAsia="新細明體" w:hAnsi="Calibri" w:cs="Times New Roman" w:hint="eastAsia"/>
              </w:rPr>
              <w:t>全球化下外國節目對國內青少年的影響</w:t>
            </w:r>
          </w:p>
          <w:p w:rsidR="00C16F04" w:rsidRPr="00C16F04" w:rsidRDefault="00C16F04" w:rsidP="00C16F04">
            <w:pPr>
              <w:numPr>
                <w:ilvl w:val="1"/>
                <w:numId w:val="19"/>
              </w:numPr>
              <w:ind w:left="754" w:hanging="378"/>
              <w:rPr>
                <w:rFonts w:ascii="Calibri" w:eastAsia="新細明體" w:hAnsi="Calibri" w:cs="Times New Roman"/>
              </w:rPr>
            </w:pPr>
            <w:r w:rsidRPr="00C16F04">
              <w:rPr>
                <w:rFonts w:ascii="Calibri" w:eastAsia="新細明體" w:hAnsi="Calibri" w:cs="Times New Roman" w:hint="eastAsia"/>
              </w:rPr>
              <w:t>日本</w:t>
            </w:r>
            <w:proofErr w:type="gramStart"/>
            <w:r w:rsidRPr="00C16F04">
              <w:rPr>
                <w:rFonts w:ascii="Calibri" w:eastAsia="新細明體" w:hAnsi="Calibri" w:cs="Times New Roman" w:hint="eastAsia"/>
              </w:rPr>
              <w:t>動漫全球化</w:t>
            </w:r>
            <w:proofErr w:type="gramEnd"/>
            <w:r w:rsidRPr="00C16F04">
              <w:rPr>
                <w:rFonts w:ascii="Calibri" w:eastAsia="新細明體" w:hAnsi="Calibri" w:cs="Times New Roman" w:hint="eastAsia"/>
              </w:rPr>
              <w:t>對台灣青少年性態度之影響</w:t>
            </w:r>
          </w:p>
          <w:p w:rsidR="00C16F04" w:rsidRPr="00C16F04" w:rsidRDefault="00C16F04" w:rsidP="00C16F04">
            <w:pPr>
              <w:numPr>
                <w:ilvl w:val="1"/>
                <w:numId w:val="19"/>
              </w:numPr>
              <w:ind w:left="754" w:hanging="378"/>
              <w:rPr>
                <w:rFonts w:ascii="Calibri" w:eastAsia="新細明體" w:hAnsi="Calibri" w:cs="Times New Roman"/>
              </w:rPr>
            </w:pPr>
            <w:r w:rsidRPr="00C16F04">
              <w:rPr>
                <w:rFonts w:ascii="Calibri" w:eastAsia="新細明體" w:hAnsi="Calibri" w:cs="Times New Roman" w:hint="eastAsia"/>
              </w:rPr>
              <w:t>遊戲變遷與青少年友伴關係關聯性之研究</w:t>
            </w:r>
          </w:p>
          <w:p w:rsidR="00C16F04" w:rsidRPr="00C16F04" w:rsidRDefault="00C16F04" w:rsidP="00C16F04">
            <w:pPr>
              <w:numPr>
                <w:ilvl w:val="1"/>
                <w:numId w:val="19"/>
              </w:numPr>
              <w:ind w:left="754" w:hanging="378"/>
              <w:rPr>
                <w:rFonts w:ascii="Calibri" w:eastAsia="新細明體" w:hAnsi="Calibri" w:cs="Times New Roman"/>
              </w:rPr>
            </w:pPr>
            <w:proofErr w:type="gramStart"/>
            <w:r w:rsidRPr="00C16F04">
              <w:rPr>
                <w:rFonts w:ascii="Calibri" w:eastAsia="新細明體" w:hAnsi="Calibri" w:cs="Times New Roman" w:hint="eastAsia"/>
              </w:rPr>
              <w:t>日本動漫文化</w:t>
            </w:r>
            <w:proofErr w:type="gramEnd"/>
            <w:r w:rsidRPr="00C16F04">
              <w:rPr>
                <w:rFonts w:ascii="Calibri" w:eastAsia="新細明體" w:hAnsi="Calibri" w:cs="Times New Roman" w:hint="eastAsia"/>
              </w:rPr>
              <w:t>對台灣高中生音樂性娛樂選擇的影響</w:t>
            </w:r>
          </w:p>
          <w:p w:rsidR="00C16F04" w:rsidRPr="00C16F04" w:rsidRDefault="00C16F04" w:rsidP="00C16F04">
            <w:pPr>
              <w:numPr>
                <w:ilvl w:val="1"/>
                <w:numId w:val="19"/>
              </w:numPr>
              <w:ind w:left="754" w:hanging="378"/>
              <w:rPr>
                <w:rFonts w:ascii="Calibri" w:eastAsia="新細明體" w:hAnsi="Calibri" w:cs="Times New Roman"/>
              </w:rPr>
            </w:pPr>
            <w:proofErr w:type="gramStart"/>
            <w:r w:rsidRPr="00C16F04">
              <w:rPr>
                <w:rFonts w:ascii="Calibri" w:eastAsia="新細明體" w:hAnsi="Calibri" w:cs="Times New Roman" w:hint="eastAsia"/>
              </w:rPr>
              <w:t>線上遊戲</w:t>
            </w:r>
            <w:proofErr w:type="gramEnd"/>
            <w:r w:rsidRPr="00C16F04">
              <w:rPr>
                <w:rFonts w:ascii="Calibri" w:eastAsia="新細明體" w:hAnsi="Calibri" w:cs="Times New Roman" w:hint="eastAsia"/>
              </w:rPr>
              <w:t>對現實生活之影響</w:t>
            </w:r>
          </w:p>
          <w:p w:rsidR="00C16F04" w:rsidRDefault="00C16F04" w:rsidP="00C16F04">
            <w:pPr>
              <w:numPr>
                <w:ilvl w:val="1"/>
                <w:numId w:val="19"/>
              </w:numPr>
              <w:ind w:left="754" w:hanging="378"/>
              <w:rPr>
                <w:rFonts w:ascii="Calibri" w:eastAsia="新細明體" w:hAnsi="Calibri" w:cs="Times New Roman"/>
              </w:rPr>
            </w:pPr>
            <w:r w:rsidRPr="00C16F04">
              <w:rPr>
                <w:rFonts w:ascii="Calibri" w:eastAsia="新細明體" w:hAnsi="Calibri" w:cs="Times New Roman" w:hint="eastAsia"/>
              </w:rPr>
              <w:t>各國教學方式跟學生在</w:t>
            </w:r>
            <w:proofErr w:type="spellStart"/>
            <w:r w:rsidRPr="00C16F04">
              <w:rPr>
                <w:rFonts w:ascii="Calibri" w:eastAsia="新細明體" w:hAnsi="Calibri" w:cs="Times New Roman" w:hint="eastAsia"/>
              </w:rPr>
              <w:t>pisa</w:t>
            </w:r>
            <w:proofErr w:type="spellEnd"/>
            <w:r w:rsidRPr="00C16F04">
              <w:rPr>
                <w:rFonts w:ascii="Calibri" w:eastAsia="新細明體" w:hAnsi="Calibri" w:cs="Times New Roman" w:hint="eastAsia"/>
              </w:rPr>
              <w:t>表現的關聯</w:t>
            </w:r>
            <w:r w:rsidRPr="00C16F04">
              <w:rPr>
                <w:rFonts w:ascii="Calibri" w:eastAsia="新細明體" w:hAnsi="Calibri" w:cs="Times New Roman" w:hint="eastAsia"/>
              </w:rPr>
              <w:t>-</w:t>
            </w:r>
            <w:r w:rsidRPr="00C16F04">
              <w:rPr>
                <w:rFonts w:ascii="Calibri" w:eastAsia="新細明體" w:hAnsi="Calibri" w:cs="Times New Roman" w:hint="eastAsia"/>
              </w:rPr>
              <w:t>以臺灣、上海、新加坡、芬蘭、為例</w:t>
            </w:r>
          </w:p>
          <w:p w:rsidR="00A547C9" w:rsidRDefault="00A547C9" w:rsidP="00C16F04">
            <w:pPr>
              <w:numPr>
                <w:ilvl w:val="1"/>
                <w:numId w:val="19"/>
              </w:numPr>
              <w:ind w:left="754" w:hanging="378"/>
              <w:rPr>
                <w:rFonts w:ascii="Calibri" w:eastAsia="新細明體" w:hAnsi="Calibri" w:cs="Times New Roman"/>
              </w:rPr>
            </w:pPr>
            <w:r>
              <w:rPr>
                <w:rFonts w:ascii="Calibri" w:eastAsia="新細明體" w:hAnsi="Calibri" w:cs="Times New Roman" w:hint="eastAsia"/>
              </w:rPr>
              <w:t>臺</w:t>
            </w:r>
            <w:r w:rsidRPr="00A547C9">
              <w:rPr>
                <w:rFonts w:ascii="Calibri" w:eastAsia="新細明體" w:hAnsi="Calibri" w:cs="Times New Roman" w:hint="eastAsia"/>
              </w:rPr>
              <w:t>灣與中國大陸和日本現行高中數學</w:t>
            </w:r>
            <w:proofErr w:type="gramStart"/>
            <w:r w:rsidRPr="00A547C9">
              <w:rPr>
                <w:rFonts w:ascii="Calibri" w:eastAsia="新細明體" w:hAnsi="Calibri" w:cs="Times New Roman" w:hint="eastAsia"/>
              </w:rPr>
              <w:t>教育課綱之</w:t>
            </w:r>
            <w:proofErr w:type="gramEnd"/>
            <w:r w:rsidRPr="00A547C9">
              <w:rPr>
                <w:rFonts w:ascii="Calibri" w:eastAsia="新細明體" w:hAnsi="Calibri" w:cs="Times New Roman" w:hint="eastAsia"/>
              </w:rPr>
              <w:t>比較</w:t>
            </w:r>
          </w:p>
          <w:p w:rsidR="00222D0E" w:rsidRDefault="00222D0E" w:rsidP="00222D0E">
            <w:pPr>
              <w:numPr>
                <w:ilvl w:val="1"/>
                <w:numId w:val="19"/>
              </w:numPr>
              <w:ind w:left="754" w:hanging="486"/>
              <w:rPr>
                <w:rFonts w:ascii="Calibri" w:eastAsia="新細明體" w:hAnsi="Calibri" w:cs="Times New Roman"/>
              </w:rPr>
            </w:pPr>
            <w:r w:rsidRPr="00222D0E">
              <w:rPr>
                <w:rFonts w:ascii="Calibri" w:eastAsia="新細明體" w:hAnsi="Calibri" w:cs="Times New Roman" w:hint="eastAsia"/>
              </w:rPr>
              <w:t>美國與台灣槍枝管制差異</w:t>
            </w:r>
          </w:p>
          <w:p w:rsidR="00235BA2" w:rsidRPr="00C16F04" w:rsidRDefault="00235BA2" w:rsidP="00222D0E">
            <w:pPr>
              <w:numPr>
                <w:ilvl w:val="1"/>
                <w:numId w:val="19"/>
              </w:numPr>
              <w:ind w:left="754" w:hanging="486"/>
              <w:rPr>
                <w:rFonts w:ascii="Calibri" w:eastAsia="新細明體" w:hAnsi="Calibri" w:cs="Times New Roman"/>
              </w:rPr>
            </w:pPr>
            <w:r w:rsidRPr="00235BA2">
              <w:rPr>
                <w:rFonts w:ascii="Calibri" w:eastAsia="新細明體" w:hAnsi="Calibri" w:cs="Times New Roman" w:hint="eastAsia"/>
              </w:rPr>
              <w:t>芬蘭德國與我國兒少福利對照</w:t>
            </w:r>
          </w:p>
          <w:p w:rsidR="00C16F04" w:rsidRPr="00C16F04" w:rsidRDefault="00C16F04" w:rsidP="00C16F04">
            <w:pPr>
              <w:ind w:left="376"/>
              <w:rPr>
                <w:rFonts w:ascii="Calibri" w:eastAsia="新細明體" w:hAnsi="Calibri" w:cs="Times New Roman"/>
              </w:rPr>
            </w:pPr>
          </w:p>
          <w:p w:rsidR="00C16F04" w:rsidRPr="00C16F04" w:rsidRDefault="00C16F04" w:rsidP="00C16F04">
            <w:pPr>
              <w:numPr>
                <w:ilvl w:val="0"/>
                <w:numId w:val="19"/>
              </w:numPr>
              <w:ind w:left="317" w:hanging="284"/>
              <w:rPr>
                <w:rFonts w:ascii="Calibri" w:eastAsia="新細明體" w:hAnsi="Calibri" w:cs="Times New Roman"/>
              </w:rPr>
            </w:pPr>
            <w:r w:rsidRPr="00C16F04">
              <w:rPr>
                <w:rFonts w:ascii="Calibri" w:eastAsia="新細明體" w:hAnsi="Calibri" w:cs="Times New Roman" w:hint="eastAsia"/>
              </w:rPr>
              <w:t>其他</w:t>
            </w:r>
          </w:p>
          <w:p w:rsidR="00C16F04" w:rsidRPr="00C16F04" w:rsidRDefault="00C16F04" w:rsidP="00C16F04">
            <w:pPr>
              <w:numPr>
                <w:ilvl w:val="0"/>
                <w:numId w:val="31"/>
              </w:numPr>
              <w:ind w:left="754" w:hanging="378"/>
              <w:rPr>
                <w:rFonts w:ascii="Calibri" w:eastAsia="新細明體" w:hAnsi="Calibri" w:cs="Times New Roman"/>
              </w:rPr>
            </w:pPr>
            <w:r w:rsidRPr="00C16F04">
              <w:rPr>
                <w:rFonts w:ascii="Calibri" w:eastAsia="新細明體" w:hAnsi="Calibri" w:cs="Times New Roman" w:hint="eastAsia"/>
              </w:rPr>
              <w:t>台灣與日本喪禮文化之比較</w:t>
            </w:r>
          </w:p>
          <w:p w:rsidR="00C16F04" w:rsidRPr="00C16F04" w:rsidRDefault="00C16F04" w:rsidP="00C16F04">
            <w:pPr>
              <w:numPr>
                <w:ilvl w:val="0"/>
                <w:numId w:val="31"/>
              </w:numPr>
              <w:ind w:leftChars="156" w:left="736" w:hangingChars="151" w:hanging="362"/>
              <w:rPr>
                <w:rFonts w:ascii="Calibri" w:eastAsia="新細明體" w:hAnsi="Calibri" w:cs="Times New Roman"/>
              </w:rPr>
            </w:pPr>
            <w:r w:rsidRPr="00C16F04">
              <w:rPr>
                <w:rFonts w:ascii="Calibri" w:eastAsia="新細明體" w:hAnsi="Calibri" w:cs="Times New Roman" w:hint="eastAsia"/>
              </w:rPr>
              <w:t>日本、中國文學作品中女性形象比較之研究</w:t>
            </w:r>
          </w:p>
          <w:p w:rsidR="00C16F04" w:rsidRDefault="00C16F04" w:rsidP="00C16F04">
            <w:pPr>
              <w:numPr>
                <w:ilvl w:val="0"/>
                <w:numId w:val="31"/>
              </w:numPr>
              <w:ind w:leftChars="156" w:left="736" w:hangingChars="151" w:hanging="362"/>
              <w:rPr>
                <w:rFonts w:ascii="Calibri" w:eastAsia="新細明體" w:hAnsi="Calibri" w:cs="Times New Roman"/>
              </w:rPr>
            </w:pPr>
            <w:r w:rsidRPr="00C16F04">
              <w:rPr>
                <w:rFonts w:ascii="Calibri" w:eastAsia="新細明體" w:hAnsi="Calibri" w:cs="Times New Roman" w:hint="eastAsia"/>
              </w:rPr>
              <w:t>現有穿戴式科技之困境與可突破的設計</w:t>
            </w:r>
          </w:p>
          <w:p w:rsidR="00A547C9" w:rsidRDefault="00A547C9" w:rsidP="00C16F04">
            <w:pPr>
              <w:numPr>
                <w:ilvl w:val="0"/>
                <w:numId w:val="31"/>
              </w:numPr>
              <w:ind w:leftChars="156" w:left="736" w:hangingChars="151" w:hanging="362"/>
              <w:rPr>
                <w:rFonts w:ascii="Calibri" w:eastAsia="新細明體" w:hAnsi="Calibri" w:cs="Times New Roman"/>
              </w:rPr>
            </w:pPr>
            <w:r w:rsidRPr="00A547C9">
              <w:rPr>
                <w:rFonts w:ascii="Calibri" w:eastAsia="新細明體" w:hAnsi="Calibri" w:cs="Times New Roman" w:hint="eastAsia"/>
              </w:rPr>
              <w:t>伊斯蘭國的崛起對臺灣的影響</w:t>
            </w:r>
          </w:p>
          <w:p w:rsidR="00C16F04" w:rsidRDefault="00CB24A1" w:rsidP="00DD22AA">
            <w:pPr>
              <w:numPr>
                <w:ilvl w:val="0"/>
                <w:numId w:val="31"/>
              </w:numPr>
              <w:ind w:left="737" w:hanging="371"/>
              <w:rPr>
                <w:rFonts w:ascii="Calibri" w:eastAsia="新細明體" w:hAnsi="Calibri" w:cs="Times New Roman"/>
              </w:rPr>
            </w:pPr>
            <w:r w:rsidRPr="00CB24A1">
              <w:rPr>
                <w:rFonts w:ascii="Calibri" w:eastAsia="新細明體" w:hAnsi="Calibri" w:cs="Times New Roman" w:hint="eastAsia"/>
              </w:rPr>
              <w:t>德、英國難民處理方式對台灣難民政策之啟示</w:t>
            </w:r>
          </w:p>
          <w:p w:rsidR="00DD22AA" w:rsidRPr="00C16F04" w:rsidRDefault="00DD22AA" w:rsidP="00DD22AA">
            <w:pPr>
              <w:rPr>
                <w:rFonts w:ascii="Calibri" w:eastAsia="新細明體" w:hAnsi="Calibri" w:cs="Times New Roman" w:hint="eastAsia"/>
              </w:rPr>
            </w:pPr>
          </w:p>
        </w:tc>
      </w:tr>
    </w:tbl>
    <w:p w:rsidR="00C16F04" w:rsidRDefault="00BB4D91" w:rsidP="00BB4D91">
      <w:pPr>
        <w:tabs>
          <w:tab w:val="left" w:pos="5714"/>
        </w:tabs>
        <w:jc w:val="center"/>
        <w:rPr>
          <w:rFonts w:ascii="Calibri" w:eastAsia="新細明體" w:hAnsi="Calibri" w:cs="Times New Roman"/>
        </w:rPr>
      </w:pPr>
      <w:r w:rsidRPr="00BB4D91">
        <w:rPr>
          <w:rFonts w:ascii="華康勘亭流" w:eastAsia="華康勘亭流" w:hAnsi="華康勘亭流" w:cs="Times New Roman" w:hint="eastAsia"/>
          <w:b/>
          <w:noProof/>
          <w:sz w:val="32"/>
          <w:szCs w:val="32"/>
        </w:rPr>
        <w:lastRenderedPageBreak/>
        <w:t>家政</w:t>
      </w:r>
      <w:bookmarkStart w:id="0" w:name="_GoBack"/>
      <w:bookmarkEnd w:id="0"/>
      <w:r w:rsidRPr="00BB4D91">
        <w:rPr>
          <w:rFonts w:ascii="華康勘亭流" w:eastAsia="華康勘亭流" w:hAnsi="華康勘亭流" w:cs="Times New Roman" w:hint="eastAsia"/>
          <w:b/>
          <w:noProof/>
          <w:sz w:val="32"/>
          <w:szCs w:val="32"/>
        </w:rPr>
        <w:t>全球化研究，如何決定研究方向與範圍？</w:t>
      </w:r>
    </w:p>
    <w:p w:rsidR="00DD22AA" w:rsidRDefault="00DD22AA" w:rsidP="00C16F04">
      <w:pPr>
        <w:tabs>
          <w:tab w:val="left" w:pos="5714"/>
        </w:tabs>
        <w:rPr>
          <w:rFonts w:ascii="Calibri" w:eastAsia="新細明體" w:hAnsi="Calibri" w:cs="Times New Roman"/>
        </w:rPr>
      </w:pPr>
    </w:p>
    <w:p w:rsidR="00DD22AA" w:rsidRPr="00C16F04" w:rsidRDefault="00DD22AA" w:rsidP="00C16F04">
      <w:pPr>
        <w:tabs>
          <w:tab w:val="left" w:pos="5714"/>
        </w:tabs>
        <w:rPr>
          <w:rFonts w:ascii="Calibri" w:eastAsia="新細明體" w:hAnsi="Calibri" w:cs="Times New Roman" w:hint="eastAsia"/>
        </w:rPr>
      </w:pPr>
    </w:p>
    <w:p w:rsidR="00C16F04" w:rsidRPr="00C16F04" w:rsidRDefault="00DD22AA" w:rsidP="00C16F04">
      <w:pPr>
        <w:tabs>
          <w:tab w:val="left" w:pos="5714"/>
        </w:tabs>
        <w:rPr>
          <w:rFonts w:ascii="Calibri" w:eastAsia="新細明體" w:hAnsi="Calibri" w:cs="Times New Roman"/>
        </w:rPr>
      </w:pPr>
      <w:r w:rsidRPr="00DD22AA">
        <w:rPr>
          <w:rFonts w:ascii="Calibri" w:eastAsia="新細明體" w:hAnsi="Calibri" w:cs="Times New Roman"/>
          <w:noProof/>
        </w:rPr>
        <mc:AlternateContent>
          <mc:Choice Requires="wpg">
            <w:drawing>
              <wp:anchor distT="0" distB="0" distL="114300" distR="114300" simplePos="0" relativeHeight="251659264" behindDoc="0" locked="0" layoutInCell="1" allowOverlap="1" wp14:anchorId="1DC2C31D" wp14:editId="53C3EDBA">
                <wp:simplePos x="0" y="0"/>
                <wp:positionH relativeFrom="column">
                  <wp:posOffset>54610</wp:posOffset>
                </wp:positionH>
                <wp:positionV relativeFrom="paragraph">
                  <wp:posOffset>15875</wp:posOffset>
                </wp:positionV>
                <wp:extent cx="5734050" cy="5924550"/>
                <wp:effectExtent l="19050" t="19050" r="19050" b="19050"/>
                <wp:wrapNone/>
                <wp:docPr id="1" name="群組 1"/>
                <wp:cNvGraphicFramePr/>
                <a:graphic xmlns:a="http://schemas.openxmlformats.org/drawingml/2006/main">
                  <a:graphicData uri="http://schemas.microsoft.com/office/word/2010/wordprocessingGroup">
                    <wpg:wgp>
                      <wpg:cNvGrpSpPr/>
                      <wpg:grpSpPr>
                        <a:xfrm>
                          <a:off x="0" y="0"/>
                          <a:ext cx="5734050" cy="5924550"/>
                          <a:chOff x="0" y="0"/>
                          <a:chExt cx="5734050" cy="5924550"/>
                        </a:xfrm>
                      </wpg:grpSpPr>
                      <wps:wsp>
                        <wps:cNvPr id="2" name="橢圓 2"/>
                        <wps:cNvSpPr/>
                        <wps:spPr>
                          <a:xfrm>
                            <a:off x="1114425" y="0"/>
                            <a:ext cx="3390900" cy="3419475"/>
                          </a:xfrm>
                          <a:prstGeom prst="ellipse">
                            <a:avLst/>
                          </a:prstGeom>
                          <a:solidFill>
                            <a:srgbClr val="FFC000">
                              <a:alpha val="72000"/>
                            </a:srgbClr>
                          </a:solidFill>
                          <a:ln w="31750" cap="flat" cmpd="sng" algn="ctr">
                            <a:solidFill>
                              <a:srgbClr val="FFCC66"/>
                            </a:solidFill>
                            <a:prstDash val="solid"/>
                            <a:miter lim="800000"/>
                          </a:ln>
                          <a:effectLst/>
                        </wps:spPr>
                        <wps:txbx>
                          <w:txbxContent>
                            <w:p w:rsidR="00DD22AA" w:rsidRPr="00DD22AA" w:rsidRDefault="00DD22AA" w:rsidP="00DD22AA">
                              <w:pPr>
                                <w:ind w:leftChars="-1122" w:left="-2693" w:rightChars="-1102" w:right="-2645" w:firstLine="1"/>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1562100" y="666750"/>
                            <a:ext cx="2562225" cy="1370330"/>
                          </a:xfrm>
                          <a:prstGeom prst="rect">
                            <a:avLst/>
                          </a:prstGeom>
                          <a:noFill/>
                          <a:ln w="9525">
                            <a:noFill/>
                            <a:miter lim="800000"/>
                            <a:headEnd/>
                            <a:tailEnd/>
                          </a:ln>
                        </wps:spPr>
                        <wps:txbx>
                          <w:txbxContent>
                            <w:p w:rsidR="00DD22AA" w:rsidRPr="00DD22AA" w:rsidRDefault="00DD22AA" w:rsidP="00DD22AA">
                              <w:pPr>
                                <w:spacing w:line="400" w:lineRule="exact"/>
                                <w:jc w:val="center"/>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全球化視野</w:t>
                              </w:r>
                            </w:p>
                            <w:p w:rsidR="00DD22AA" w:rsidRPr="00DD22AA" w:rsidRDefault="00DD22AA" w:rsidP="00DD22AA">
                              <w:pPr>
                                <w:spacing w:line="400" w:lineRule="exact"/>
                                <w:jc w:val="center"/>
                                <w:rPr>
                                  <w:rFonts w:ascii="微軟正黑體" w:eastAsia="微軟正黑體" w:hAnsi="微軟正黑體"/>
                                  <w:color w:val="FFFFFF"/>
                                  <w:sz w:val="28"/>
                                  <w:szCs w:val="28"/>
                                </w:rPr>
                              </w:pP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28"/>
                                  <w:szCs w:val="28"/>
                                </w:rPr>
                              </w:pPr>
                              <w:r w:rsidRPr="00DD22AA">
                                <w:rPr>
                                  <w:rFonts w:ascii="微軟正黑體" w:eastAsia="微軟正黑體" w:hAnsi="微軟正黑體" w:hint="eastAsia"/>
                                  <w:color w:val="FFFFFF"/>
                                  <w:sz w:val="28"/>
                                  <w:szCs w:val="28"/>
                                </w:rPr>
                                <w:t>世界各國、</w:t>
                              </w:r>
                              <w:r w:rsidRPr="00DD22AA">
                                <w:rPr>
                                  <w:rFonts w:ascii="微軟正黑體" w:eastAsia="微軟正黑體" w:hAnsi="微軟正黑體"/>
                                  <w:color w:val="FFFFFF"/>
                                  <w:sz w:val="28"/>
                                  <w:szCs w:val="28"/>
                                </w:rPr>
                                <w:t>區域比較</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28"/>
                                  <w:szCs w:val="28"/>
                                </w:rPr>
                              </w:pPr>
                              <w:r w:rsidRPr="00DD22AA">
                                <w:rPr>
                                  <w:rFonts w:ascii="微軟正黑體" w:eastAsia="微軟正黑體" w:hAnsi="微軟正黑體" w:hint="eastAsia"/>
                                  <w:color w:val="FFFFFF"/>
                                  <w:sz w:val="28"/>
                                  <w:szCs w:val="28"/>
                                </w:rPr>
                                <w:t>全球化之他國</w:t>
                              </w:r>
                              <w:r w:rsidRPr="00DD22AA">
                                <w:rPr>
                                  <w:rFonts w:ascii="微軟正黑體" w:eastAsia="微軟正黑體" w:hAnsi="微軟正黑體"/>
                                  <w:color w:val="FFFFFF"/>
                                  <w:sz w:val="28"/>
                                  <w:szCs w:val="28"/>
                                </w:rPr>
                                <w:t>對臺灣的影響</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28"/>
                                  <w:szCs w:val="28"/>
                                </w:rPr>
                              </w:pPr>
                              <w:r w:rsidRPr="00DD22AA">
                                <w:rPr>
                                  <w:rFonts w:ascii="微軟正黑體" w:eastAsia="微軟正黑體" w:hAnsi="微軟正黑體" w:hint="eastAsia"/>
                                  <w:color w:val="FFFFFF"/>
                                  <w:sz w:val="28"/>
                                  <w:szCs w:val="28"/>
                                </w:rPr>
                                <w:t>全球化</w:t>
                              </w:r>
                              <w:r w:rsidRPr="00DD22AA">
                                <w:rPr>
                                  <w:rFonts w:ascii="微軟正黑體" w:eastAsia="微軟正黑體" w:hAnsi="微軟正黑體"/>
                                  <w:color w:val="FFFFFF"/>
                                  <w:sz w:val="28"/>
                                  <w:szCs w:val="28"/>
                                </w:rPr>
                                <w:t>之</w:t>
                              </w:r>
                              <w:r w:rsidRPr="00DD22AA">
                                <w:rPr>
                                  <w:rFonts w:ascii="微軟正黑體" w:eastAsia="微軟正黑體" w:hAnsi="微軟正黑體" w:hint="eastAsia"/>
                                  <w:color w:val="FFFFFF"/>
                                  <w:sz w:val="28"/>
                                  <w:szCs w:val="28"/>
                                </w:rPr>
                                <w:t>臺灣對</w:t>
                              </w:r>
                              <w:r w:rsidRPr="00DD22AA">
                                <w:rPr>
                                  <w:rFonts w:ascii="微軟正黑體" w:eastAsia="微軟正黑體" w:hAnsi="微軟正黑體"/>
                                  <w:color w:val="FFFFFF"/>
                                  <w:sz w:val="28"/>
                                  <w:szCs w:val="28"/>
                                </w:rPr>
                                <w:t>他國的影響</w:t>
                              </w:r>
                            </w:p>
                          </w:txbxContent>
                        </wps:txbx>
                        <wps:bodyPr rot="0" vert="horz" wrap="square" lIns="91440" tIns="45720" rIns="91440" bIns="45720" anchor="t" anchorCtr="0">
                          <a:spAutoFit/>
                        </wps:bodyPr>
                      </wps:wsp>
                      <wps:wsp>
                        <wps:cNvPr id="3" name="橢圓 3"/>
                        <wps:cNvSpPr/>
                        <wps:spPr>
                          <a:xfrm>
                            <a:off x="0" y="2438400"/>
                            <a:ext cx="3424488" cy="3465094"/>
                          </a:xfrm>
                          <a:prstGeom prst="ellipse">
                            <a:avLst/>
                          </a:prstGeom>
                          <a:solidFill>
                            <a:srgbClr val="0070C0">
                              <a:alpha val="77000"/>
                            </a:srgbClr>
                          </a:solidFill>
                          <a:ln w="31750" cap="flat" cmpd="sng" algn="ctr">
                            <a:solidFill>
                              <a:srgbClr val="0070C0"/>
                            </a:solidFill>
                            <a:prstDash val="solid"/>
                            <a:miter lim="800000"/>
                          </a:ln>
                          <a:effectLst/>
                        </wps:spPr>
                        <wps:txbx>
                          <w:txbxContent>
                            <w:p w:rsidR="00DD22AA" w:rsidRPr="00DD22AA" w:rsidRDefault="00DD22AA" w:rsidP="00DD22AA">
                              <w:pPr>
                                <w:jc w:val="center"/>
                                <w:rPr>
                                  <w:outline/>
                                  <w:color w:val="0070C0"/>
                                  <w14:textOutline w14:w="12700" w14:cap="rnd" w14:cmpd="sng" w14:algn="ctr">
                                    <w14:solidFill>
                                      <w14:srgbClr w14:val="0070C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字方塊 2"/>
                        <wps:cNvSpPr txBox="1">
                          <a:spLocks noChangeArrowheads="1"/>
                        </wps:cNvSpPr>
                        <wps:spPr bwMode="auto">
                          <a:xfrm>
                            <a:off x="819150" y="3295650"/>
                            <a:ext cx="1247775" cy="1624330"/>
                          </a:xfrm>
                          <a:prstGeom prst="rect">
                            <a:avLst/>
                          </a:prstGeom>
                          <a:noFill/>
                          <a:ln w="9525">
                            <a:noFill/>
                            <a:miter lim="800000"/>
                            <a:headEnd/>
                            <a:tailEnd/>
                          </a:ln>
                        </wps:spPr>
                        <wps:txbx>
                          <w:txbxContent>
                            <w:p w:rsidR="00DD22AA" w:rsidRPr="00DD22AA" w:rsidRDefault="00DD22AA" w:rsidP="00DD22AA">
                              <w:pPr>
                                <w:spacing w:line="400" w:lineRule="exact"/>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家政研究</w:t>
                              </w:r>
                            </w:p>
                            <w:p w:rsidR="00DD22AA" w:rsidRPr="00DD22AA" w:rsidRDefault="00DD22AA" w:rsidP="00DD22AA">
                              <w:pPr>
                                <w:spacing w:line="400" w:lineRule="exact"/>
                                <w:rPr>
                                  <w:rFonts w:ascii="微軟正黑體" w:eastAsia="微軟正黑體" w:hAnsi="微軟正黑體"/>
                                  <w:color w:val="FFFFFF"/>
                                  <w:sz w:val="32"/>
                                  <w:szCs w:val="32"/>
                                </w:rPr>
                              </w:pP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飲食</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衣著</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家人關係</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生活管理</w:t>
                              </w:r>
                            </w:p>
                          </w:txbxContent>
                        </wps:txbx>
                        <wps:bodyPr rot="0" vert="horz" wrap="square" lIns="91440" tIns="45720" rIns="91440" bIns="45720" anchor="t" anchorCtr="0">
                          <a:spAutoFit/>
                        </wps:bodyPr>
                      </wps:wsp>
                      <wps:wsp>
                        <wps:cNvPr id="5" name="橢圓 5"/>
                        <wps:cNvSpPr/>
                        <wps:spPr>
                          <a:xfrm>
                            <a:off x="2314575" y="2447925"/>
                            <a:ext cx="3419475" cy="3476625"/>
                          </a:xfrm>
                          <a:prstGeom prst="ellipse">
                            <a:avLst/>
                          </a:prstGeom>
                          <a:solidFill>
                            <a:srgbClr val="FF0000">
                              <a:alpha val="59000"/>
                            </a:srgbClr>
                          </a:solidFill>
                          <a:ln w="31750" cap="flat" cmpd="sng" algn="ctr">
                            <a:solidFill>
                              <a:srgbClr val="FF0000"/>
                            </a:solidFill>
                            <a:prstDash val="solid"/>
                            <a:miter lim="800000"/>
                          </a:ln>
                          <a:effectLst/>
                        </wps:spPr>
                        <wps:txbx>
                          <w:txbxContent>
                            <w:p w:rsidR="00DD22AA" w:rsidRPr="00DD22AA" w:rsidRDefault="00DD22AA" w:rsidP="00DD22AA">
                              <w:pPr>
                                <w:jc w:val="center"/>
                                <w:rPr>
                                  <w:outline/>
                                  <w:color w:val="0070C0"/>
                                  <w14:textOutline w14:w="12700" w14:cap="rnd" w14:cmpd="sng" w14:algn="ctr">
                                    <w14:solidFill>
                                      <w14:srgbClr w14:val="0070C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字方塊 2"/>
                        <wps:cNvSpPr txBox="1">
                          <a:spLocks noChangeArrowheads="1"/>
                        </wps:cNvSpPr>
                        <wps:spPr bwMode="auto">
                          <a:xfrm>
                            <a:off x="3448050" y="3276600"/>
                            <a:ext cx="1685925" cy="2132330"/>
                          </a:xfrm>
                          <a:prstGeom prst="rect">
                            <a:avLst/>
                          </a:prstGeom>
                          <a:noFill/>
                          <a:ln w="9525">
                            <a:noFill/>
                            <a:miter lim="800000"/>
                            <a:headEnd/>
                            <a:tailEnd/>
                          </a:ln>
                        </wps:spPr>
                        <wps:txbx>
                          <w:txbxContent>
                            <w:p w:rsidR="00DD22AA" w:rsidRPr="00DD22AA" w:rsidRDefault="00DD22AA" w:rsidP="00DD22AA">
                              <w:pPr>
                                <w:spacing w:line="400" w:lineRule="exact"/>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全球化生活議題</w:t>
                              </w:r>
                            </w:p>
                            <w:p w:rsidR="00DD22AA" w:rsidRPr="00DD22AA" w:rsidRDefault="00DD22AA" w:rsidP="00DD22AA">
                              <w:pPr>
                                <w:spacing w:line="400" w:lineRule="exact"/>
                                <w:rPr>
                                  <w:rFonts w:ascii="微軟正黑體" w:eastAsia="微軟正黑體" w:hAnsi="微軟正黑體"/>
                                  <w:color w:val="FFFFFF"/>
                                  <w:sz w:val="28"/>
                                  <w:szCs w:val="28"/>
                                </w:rPr>
                              </w:pPr>
                            </w:p>
                            <w:p w:rsidR="00DD22AA" w:rsidRPr="00DD22AA" w:rsidRDefault="00DD22AA" w:rsidP="00DD22AA">
                              <w:pPr>
                                <w:spacing w:line="400" w:lineRule="exact"/>
                                <w:rPr>
                                  <w:rFonts w:ascii="微軟正黑體" w:eastAsia="微軟正黑體" w:hAnsi="微軟正黑體"/>
                                  <w:color w:val="FFFFFF"/>
                                  <w:szCs w:val="24"/>
                                </w:rPr>
                              </w:pPr>
                              <w:r w:rsidRPr="00DD22AA">
                                <w:rPr>
                                  <w:rFonts w:ascii="微軟正黑體" w:eastAsia="微軟正黑體" w:hAnsi="微軟正黑體" w:hint="eastAsia"/>
                                  <w:color w:val="FFFFFF"/>
                                  <w:szCs w:val="24"/>
                                </w:rPr>
                                <w:t>貧富不均、飢餓</w:t>
                              </w:r>
                              <w:r w:rsidRPr="00DD22AA">
                                <w:rPr>
                                  <w:rFonts w:ascii="微軟正黑體" w:eastAsia="微軟正黑體" w:hAnsi="微軟正黑體"/>
                                  <w:color w:val="FFFFFF"/>
                                  <w:szCs w:val="24"/>
                                </w:rPr>
                                <w:t>、疾病與防疫、基本人權、</w:t>
                              </w:r>
                              <w:r w:rsidRPr="00DD22AA">
                                <w:rPr>
                                  <w:rFonts w:ascii="微軟正黑體" w:eastAsia="微軟正黑體" w:hAnsi="微軟正黑體" w:hint="eastAsia"/>
                                  <w:color w:val="FFFFFF"/>
                                  <w:szCs w:val="24"/>
                                </w:rPr>
                                <w:t>傷害</w:t>
                              </w:r>
                              <w:r w:rsidRPr="00DD22AA">
                                <w:rPr>
                                  <w:rFonts w:ascii="微軟正黑體" w:eastAsia="微軟正黑體" w:hAnsi="微軟正黑體"/>
                                  <w:color w:val="FFFFFF"/>
                                  <w:szCs w:val="24"/>
                                </w:rPr>
                                <w:t>攻擊、人口老化、</w:t>
                              </w:r>
                              <w:proofErr w:type="gramStart"/>
                              <w:r w:rsidRPr="00DD22AA">
                                <w:rPr>
                                  <w:rFonts w:ascii="微軟正黑體" w:eastAsia="微軟正黑體" w:hAnsi="微軟正黑體"/>
                                  <w:color w:val="FFFFFF"/>
                                  <w:szCs w:val="24"/>
                                </w:rPr>
                                <w:t>少子化</w:t>
                              </w:r>
                              <w:proofErr w:type="gramEnd"/>
                              <w:r w:rsidRPr="00DD22AA">
                                <w:rPr>
                                  <w:rFonts w:ascii="微軟正黑體" w:eastAsia="微軟正黑體" w:hAnsi="微軟正黑體"/>
                                  <w:color w:val="FFFFFF"/>
                                  <w:szCs w:val="24"/>
                                </w:rPr>
                                <w:t>、性別平等、資源匱乏、綠色生活、健康生活</w:t>
                              </w:r>
                            </w:p>
                          </w:txbxContent>
                        </wps:txbx>
                        <wps:bodyPr rot="0" vert="horz" wrap="square" lIns="91440" tIns="45720" rIns="91440" bIns="45720" anchor="t" anchorCtr="0">
                          <a:spAutoFit/>
                        </wps:bodyPr>
                      </wps:wsp>
                      <wps:wsp>
                        <wps:cNvPr id="7" name="直線單箭頭接點 7"/>
                        <wps:cNvCnPr/>
                        <wps:spPr>
                          <a:xfrm flipH="1">
                            <a:off x="2914650" y="1143000"/>
                            <a:ext cx="2667000" cy="2085975"/>
                          </a:xfrm>
                          <a:prstGeom prst="straightConnector1">
                            <a:avLst/>
                          </a:prstGeom>
                          <a:noFill/>
                          <a:ln w="31750" cap="flat" cmpd="sng" algn="ctr">
                            <a:solidFill>
                              <a:srgbClr val="70AD47"/>
                            </a:solidFill>
                            <a:prstDash val="solid"/>
                            <a:miter lim="800000"/>
                            <a:tailEnd type="triangle"/>
                          </a:ln>
                          <a:effectLst/>
                        </wps:spPr>
                        <wps:bodyPr/>
                      </wps:wsp>
                    </wpg:wgp>
                  </a:graphicData>
                </a:graphic>
              </wp:anchor>
            </w:drawing>
          </mc:Choice>
          <mc:Fallback>
            <w:pict>
              <v:group w14:anchorId="1DC2C31D" id="群組 1" o:spid="_x0000_s1026" style="position:absolute;margin-left:4.3pt;margin-top:1.25pt;width:451.5pt;height:466.5pt;z-index:251659264" coordsize="57340,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">
                <v:oval id="橢圓 2" o:spid="_x0000_s1027" style="position:absolute;left:11144;width:33909;height:34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TsMA&#10;AADaAAAADwAAAGRycy9kb3ducmV2LnhtbESP0WrCQBRE34X+w3ILvummIrZEN6FUan0ptOoHXLLX&#10;JDZ7N+5uY5qvdwuCj8PMnGFWeW8a0ZHztWUFT9MEBHFhdc2lgsP+ffICwgdkjY1lUvBHHvLsYbTC&#10;VNsLf1O3C6WIEPYpKqhCaFMpfVGRQT+1LXH0jtYZDFG6UmqHlwg3jZwlyUIarDkuVNjSW0XFz+7X&#10;KJifkmF4Xjv67A8bmuuvxdB9nJUaP/avSxCB+nAP39pbrWAG/1fiDZ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TsMAAADaAAAADwAAAAAAAAAAAAAAAACYAgAAZHJzL2Rv&#10;d25yZXYueG1sUEsFBgAAAAAEAAQA9QAAAIgDAAAAAA==&#10;" fillcolor="#ffc000" strokecolor="#fc6" strokeweight="2.5pt">
                  <v:fill opacity="47288f"/>
                  <v:stroke joinstyle="miter"/>
                  <v:textbox>
                    <w:txbxContent>
                      <w:p w:rsidR="00DD22AA" w:rsidRPr="00DD22AA" w:rsidRDefault="00DD22AA" w:rsidP="00DD22AA">
                        <w:pPr>
                          <w:ind w:leftChars="-1122" w:left="-2693" w:rightChars="-1102" w:right="-2645" w:firstLine="1"/>
                          <w:rPr>
                            <w:color w:val="000000"/>
                          </w:rPr>
                        </w:pPr>
                      </w:p>
                    </w:txbxContent>
                  </v:textbox>
                </v:oval>
                <v:shapetype id="_x0000_t202" coordsize="21600,21600" o:spt="202" path="m,l,21600r21600,l21600,xe">
                  <v:stroke joinstyle="miter"/>
                  <v:path gradientshapeok="t" o:connecttype="rect"/>
                </v:shapetype>
                <v:shape id="文字方塊 2" o:spid="_x0000_s1028" type="#_x0000_t202" style="position:absolute;left:15621;top:6667;width:25622;height:1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DD22AA" w:rsidRPr="00DD22AA" w:rsidRDefault="00DD22AA" w:rsidP="00DD22AA">
                        <w:pPr>
                          <w:spacing w:line="400" w:lineRule="exact"/>
                          <w:jc w:val="center"/>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全球化視野</w:t>
                        </w:r>
                      </w:p>
                      <w:p w:rsidR="00DD22AA" w:rsidRPr="00DD22AA" w:rsidRDefault="00DD22AA" w:rsidP="00DD22AA">
                        <w:pPr>
                          <w:spacing w:line="400" w:lineRule="exact"/>
                          <w:jc w:val="center"/>
                          <w:rPr>
                            <w:rFonts w:ascii="微軟正黑體" w:eastAsia="微軟正黑體" w:hAnsi="微軟正黑體"/>
                            <w:color w:val="FFFFFF"/>
                            <w:sz w:val="28"/>
                            <w:szCs w:val="28"/>
                          </w:rPr>
                        </w:pP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28"/>
                            <w:szCs w:val="28"/>
                          </w:rPr>
                        </w:pPr>
                        <w:r w:rsidRPr="00DD22AA">
                          <w:rPr>
                            <w:rFonts w:ascii="微軟正黑體" w:eastAsia="微軟正黑體" w:hAnsi="微軟正黑體" w:hint="eastAsia"/>
                            <w:color w:val="FFFFFF"/>
                            <w:sz w:val="28"/>
                            <w:szCs w:val="28"/>
                          </w:rPr>
                          <w:t>世界各國、</w:t>
                        </w:r>
                        <w:r w:rsidRPr="00DD22AA">
                          <w:rPr>
                            <w:rFonts w:ascii="微軟正黑體" w:eastAsia="微軟正黑體" w:hAnsi="微軟正黑體"/>
                            <w:color w:val="FFFFFF"/>
                            <w:sz w:val="28"/>
                            <w:szCs w:val="28"/>
                          </w:rPr>
                          <w:t>區域比較</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28"/>
                            <w:szCs w:val="28"/>
                          </w:rPr>
                        </w:pPr>
                        <w:r w:rsidRPr="00DD22AA">
                          <w:rPr>
                            <w:rFonts w:ascii="微軟正黑體" w:eastAsia="微軟正黑體" w:hAnsi="微軟正黑體" w:hint="eastAsia"/>
                            <w:color w:val="FFFFFF"/>
                            <w:sz w:val="28"/>
                            <w:szCs w:val="28"/>
                          </w:rPr>
                          <w:t>全球化之他國</w:t>
                        </w:r>
                        <w:r w:rsidRPr="00DD22AA">
                          <w:rPr>
                            <w:rFonts w:ascii="微軟正黑體" w:eastAsia="微軟正黑體" w:hAnsi="微軟正黑體"/>
                            <w:color w:val="FFFFFF"/>
                            <w:sz w:val="28"/>
                            <w:szCs w:val="28"/>
                          </w:rPr>
                          <w:t>對臺灣的影響</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28"/>
                            <w:szCs w:val="28"/>
                          </w:rPr>
                        </w:pPr>
                        <w:r w:rsidRPr="00DD22AA">
                          <w:rPr>
                            <w:rFonts w:ascii="微軟正黑體" w:eastAsia="微軟正黑體" w:hAnsi="微軟正黑體" w:hint="eastAsia"/>
                            <w:color w:val="FFFFFF"/>
                            <w:sz w:val="28"/>
                            <w:szCs w:val="28"/>
                          </w:rPr>
                          <w:t>全球化</w:t>
                        </w:r>
                        <w:r w:rsidRPr="00DD22AA">
                          <w:rPr>
                            <w:rFonts w:ascii="微軟正黑體" w:eastAsia="微軟正黑體" w:hAnsi="微軟正黑體"/>
                            <w:color w:val="FFFFFF"/>
                            <w:sz w:val="28"/>
                            <w:szCs w:val="28"/>
                          </w:rPr>
                          <w:t>之</w:t>
                        </w:r>
                        <w:r w:rsidRPr="00DD22AA">
                          <w:rPr>
                            <w:rFonts w:ascii="微軟正黑體" w:eastAsia="微軟正黑體" w:hAnsi="微軟正黑體" w:hint="eastAsia"/>
                            <w:color w:val="FFFFFF"/>
                            <w:sz w:val="28"/>
                            <w:szCs w:val="28"/>
                          </w:rPr>
                          <w:t>臺灣對</w:t>
                        </w:r>
                        <w:r w:rsidRPr="00DD22AA">
                          <w:rPr>
                            <w:rFonts w:ascii="微軟正黑體" w:eastAsia="微軟正黑體" w:hAnsi="微軟正黑體"/>
                            <w:color w:val="FFFFFF"/>
                            <w:sz w:val="28"/>
                            <w:szCs w:val="28"/>
                          </w:rPr>
                          <w:t>他國的影響</w:t>
                        </w:r>
                      </w:p>
                    </w:txbxContent>
                  </v:textbox>
                </v:shape>
                <v:oval id="橢圓 3" o:spid="_x0000_s1029" style="position:absolute;top:24384;width:34244;height:3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YKMQA&#10;AADaAAAADwAAAGRycy9kb3ducmV2LnhtbESP3WrCQBSE7wu+w3KE3tWNttSSuoqKAXsR8KcPcMie&#10;ZoPZszG7JunbdwWhl8PMfMMsVoOtRUetrxwrmE4SEMSF0xWXCr7P2csHCB+QNdaOScEveVgtR08L&#10;TLXr+UjdKZQiQtinqMCE0KRS+sKQRT9xDXH0flxrMUTZllK32Ee4reUsSd6lxYrjgsGGtoaKy+lm&#10;Fdzyt918P+3za3f2eMm/MrM5ZEo9j4f1J4hAQ/gPP9p7reAV7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2CjEAAAA2gAAAA8AAAAAAAAAAAAAAAAAmAIAAGRycy9k&#10;b3ducmV2LnhtbFBLBQYAAAAABAAEAPUAAACJAwAAAAA=&#10;" fillcolor="#0070c0" strokecolor="#0070c0" strokeweight="2.5pt">
                  <v:fill opacity="50372f"/>
                  <v:stroke joinstyle="miter"/>
                  <v:textbox>
                    <w:txbxContent>
                      <w:p w:rsidR="00DD22AA" w:rsidRPr="00DD22AA" w:rsidRDefault="00DD22AA" w:rsidP="00DD22AA">
                        <w:pPr>
                          <w:jc w:val="center"/>
                          <w:rPr>
                            <w:outline/>
                            <w:color w:val="0070C0"/>
                            <w14:textOutline w14:w="12700" w14:cap="rnd" w14:cmpd="sng" w14:algn="ctr">
                              <w14:solidFill>
                                <w14:srgbClr w14:val="0070C0"/>
                              </w14:solidFill>
                              <w14:prstDash w14:val="solid"/>
                              <w14:bevel/>
                            </w14:textOutline>
                            <w14:textFill>
                              <w14:noFill/>
                            </w14:textFill>
                          </w:rPr>
                        </w:pPr>
                      </w:p>
                    </w:txbxContent>
                  </v:textbox>
                </v:oval>
                <v:shape id="文字方塊 2" o:spid="_x0000_s1030" type="#_x0000_t202" style="position:absolute;left:8191;top:32956;width:12478;height:16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DD22AA" w:rsidRPr="00DD22AA" w:rsidRDefault="00DD22AA" w:rsidP="00DD22AA">
                        <w:pPr>
                          <w:spacing w:line="400" w:lineRule="exact"/>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家政研究</w:t>
                        </w:r>
                      </w:p>
                      <w:p w:rsidR="00DD22AA" w:rsidRPr="00DD22AA" w:rsidRDefault="00DD22AA" w:rsidP="00DD22AA">
                        <w:pPr>
                          <w:spacing w:line="400" w:lineRule="exact"/>
                          <w:rPr>
                            <w:rFonts w:ascii="微軟正黑體" w:eastAsia="微軟正黑體" w:hAnsi="微軟正黑體"/>
                            <w:color w:val="FFFFFF"/>
                            <w:sz w:val="32"/>
                            <w:szCs w:val="32"/>
                          </w:rPr>
                        </w:pP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飲食</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衣著</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家人關係</w:t>
                        </w:r>
                      </w:p>
                      <w:p w:rsidR="00DD22AA" w:rsidRPr="00DD22AA" w:rsidRDefault="00DD22AA" w:rsidP="00DD22AA">
                        <w:pPr>
                          <w:pStyle w:val="a3"/>
                          <w:numPr>
                            <w:ilvl w:val="0"/>
                            <w:numId w:val="33"/>
                          </w:numPr>
                          <w:spacing w:line="400" w:lineRule="exact"/>
                          <w:ind w:leftChars="0" w:left="284" w:hanging="284"/>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生活管理</w:t>
                        </w:r>
                      </w:p>
                    </w:txbxContent>
                  </v:textbox>
                </v:shape>
                <v:oval id="橢圓 5" o:spid="_x0000_s1031" style="position:absolute;left:23145;top:24479;width:34195;height:34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tKr4A&#10;AADaAAAADwAAAGRycy9kb3ducmV2LnhtbERPzYrCMBC+C75DGMGbpioWqUZZBcHDHmz1AYZmbLs2&#10;k9JErT79RhA8fnz/q01nanGn1lWWFUzGEQji3OqKCwXn0360AOE8ssbaMil4koPNut9bYaLtg1O6&#10;Z74QIYRdggpK75tESpeXZNCNbUMcuIttDfoA20LqFh8h3NRyGkWxNFhxaCixoV1J+TW7mTDj+Jrf&#10;Uo5emd3+Xk/pLKa/Q6zUcND9LEF46vxX/HEftII5vK8EP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bSq+AAAA2gAAAA8AAAAAAAAAAAAAAAAAmAIAAGRycy9kb3ducmV2&#10;LnhtbFBLBQYAAAAABAAEAPUAAACDAwAAAAA=&#10;" fillcolor="red" strokecolor="red" strokeweight="2.5pt">
                  <v:fill opacity="38550f"/>
                  <v:stroke joinstyle="miter"/>
                  <v:textbox>
                    <w:txbxContent>
                      <w:p w:rsidR="00DD22AA" w:rsidRPr="00DD22AA" w:rsidRDefault="00DD22AA" w:rsidP="00DD22AA">
                        <w:pPr>
                          <w:jc w:val="center"/>
                          <w:rPr>
                            <w:outline/>
                            <w:color w:val="0070C0"/>
                            <w14:textOutline w14:w="12700" w14:cap="rnd" w14:cmpd="sng" w14:algn="ctr">
                              <w14:solidFill>
                                <w14:srgbClr w14:val="0070C0"/>
                              </w14:solidFill>
                              <w14:prstDash w14:val="solid"/>
                              <w14:bevel/>
                            </w14:textOutline>
                            <w14:textFill>
                              <w14:noFill/>
                            </w14:textFill>
                          </w:rPr>
                        </w:pPr>
                      </w:p>
                    </w:txbxContent>
                  </v:textbox>
                </v:oval>
                <v:shape id="文字方塊 2" o:spid="_x0000_s1032" type="#_x0000_t202" style="position:absolute;left:34480;top:32766;width:16859;height:2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D22AA" w:rsidRPr="00DD22AA" w:rsidRDefault="00DD22AA" w:rsidP="00DD22AA">
                        <w:pPr>
                          <w:spacing w:line="400" w:lineRule="exact"/>
                          <w:rPr>
                            <w:rFonts w:ascii="微軟正黑體" w:eastAsia="微軟正黑體" w:hAnsi="微軟正黑體"/>
                            <w:color w:val="FFFFFF"/>
                            <w:sz w:val="32"/>
                            <w:szCs w:val="32"/>
                          </w:rPr>
                        </w:pPr>
                        <w:r w:rsidRPr="00DD22AA">
                          <w:rPr>
                            <w:rFonts w:ascii="微軟正黑體" w:eastAsia="微軟正黑體" w:hAnsi="微軟正黑體" w:hint="eastAsia"/>
                            <w:color w:val="FFFFFF"/>
                            <w:sz w:val="32"/>
                            <w:szCs w:val="32"/>
                          </w:rPr>
                          <w:t>全球化生活議題</w:t>
                        </w:r>
                      </w:p>
                      <w:p w:rsidR="00DD22AA" w:rsidRPr="00DD22AA" w:rsidRDefault="00DD22AA" w:rsidP="00DD22AA">
                        <w:pPr>
                          <w:spacing w:line="400" w:lineRule="exact"/>
                          <w:rPr>
                            <w:rFonts w:ascii="微軟正黑體" w:eastAsia="微軟正黑體" w:hAnsi="微軟正黑體"/>
                            <w:color w:val="FFFFFF"/>
                            <w:sz w:val="28"/>
                            <w:szCs w:val="28"/>
                          </w:rPr>
                        </w:pPr>
                      </w:p>
                      <w:p w:rsidR="00DD22AA" w:rsidRPr="00DD22AA" w:rsidRDefault="00DD22AA" w:rsidP="00DD22AA">
                        <w:pPr>
                          <w:spacing w:line="400" w:lineRule="exact"/>
                          <w:rPr>
                            <w:rFonts w:ascii="微軟正黑體" w:eastAsia="微軟正黑體" w:hAnsi="微軟正黑體"/>
                            <w:color w:val="FFFFFF"/>
                            <w:szCs w:val="24"/>
                          </w:rPr>
                        </w:pPr>
                        <w:r w:rsidRPr="00DD22AA">
                          <w:rPr>
                            <w:rFonts w:ascii="微軟正黑體" w:eastAsia="微軟正黑體" w:hAnsi="微軟正黑體" w:hint="eastAsia"/>
                            <w:color w:val="FFFFFF"/>
                            <w:szCs w:val="24"/>
                          </w:rPr>
                          <w:t>貧富不均、飢餓</w:t>
                        </w:r>
                        <w:r w:rsidRPr="00DD22AA">
                          <w:rPr>
                            <w:rFonts w:ascii="微軟正黑體" w:eastAsia="微軟正黑體" w:hAnsi="微軟正黑體"/>
                            <w:color w:val="FFFFFF"/>
                            <w:szCs w:val="24"/>
                          </w:rPr>
                          <w:t>、疾病與防疫、基本人權、</w:t>
                        </w:r>
                        <w:r w:rsidRPr="00DD22AA">
                          <w:rPr>
                            <w:rFonts w:ascii="微軟正黑體" w:eastAsia="微軟正黑體" w:hAnsi="微軟正黑體" w:hint="eastAsia"/>
                            <w:color w:val="FFFFFF"/>
                            <w:szCs w:val="24"/>
                          </w:rPr>
                          <w:t>傷害</w:t>
                        </w:r>
                        <w:r w:rsidRPr="00DD22AA">
                          <w:rPr>
                            <w:rFonts w:ascii="微軟正黑體" w:eastAsia="微軟正黑體" w:hAnsi="微軟正黑體"/>
                            <w:color w:val="FFFFFF"/>
                            <w:szCs w:val="24"/>
                          </w:rPr>
                          <w:t>攻擊、人口老化、</w:t>
                        </w:r>
                        <w:proofErr w:type="gramStart"/>
                        <w:r w:rsidRPr="00DD22AA">
                          <w:rPr>
                            <w:rFonts w:ascii="微軟正黑體" w:eastAsia="微軟正黑體" w:hAnsi="微軟正黑體"/>
                            <w:color w:val="FFFFFF"/>
                            <w:szCs w:val="24"/>
                          </w:rPr>
                          <w:t>少子化</w:t>
                        </w:r>
                        <w:proofErr w:type="gramEnd"/>
                        <w:r w:rsidRPr="00DD22AA">
                          <w:rPr>
                            <w:rFonts w:ascii="微軟正黑體" w:eastAsia="微軟正黑體" w:hAnsi="微軟正黑體"/>
                            <w:color w:val="FFFFFF"/>
                            <w:szCs w:val="24"/>
                          </w:rPr>
                          <w:t>、性別平等、資源匱乏、綠色生活、健康生活</w:t>
                        </w:r>
                      </w:p>
                    </w:txbxContent>
                  </v:textbox>
                </v:shape>
                <v:shapetype id="_x0000_t32" coordsize="21600,21600" o:spt="32" o:oned="t" path="m,l21600,21600e" filled="f">
                  <v:path arrowok="t" fillok="f" o:connecttype="none"/>
                  <o:lock v:ext="edit" shapetype="t"/>
                </v:shapetype>
                <v:shape id="直線單箭頭接點 7" o:spid="_x0000_s1033" type="#_x0000_t32" style="position:absolute;left:29146;top:11430;width:26670;height:208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iK8EAAADaAAAADwAAAGRycy9kb3ducmV2LnhtbESPT4vCMBTE78J+h/AW9qapZdG1GmXp&#10;Inj1D57fNs+m2LyUJtbqpzeC4HGYmd8wi1Vva9FR6yvHCsajBARx4XTFpYLDfj38AeEDssbaMSm4&#10;kYfV8mOwwEy7K2+p24VSRAj7DBWYEJpMSl8YsuhHriGO3sm1FkOUbSl1i9cIt7VMk2QiLVYcFww2&#10;lBsqzruLVTA72r9kzdt7+v99C+Y+7S75/qTU12f/OwcRqA/v8Ku90Qqm8LwSb4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5+IrwQAAANoAAAAPAAAAAAAAAAAAAAAA&#10;AKECAABkcnMvZG93bnJldi54bWxQSwUGAAAAAAQABAD5AAAAjwMAAAAA&#10;" strokecolor="#70ad47" strokeweight="2.5pt">
                  <v:stroke endarrow="block" joinstyle="miter"/>
                </v:shape>
              </v:group>
            </w:pict>
          </mc:Fallback>
        </mc:AlternateContent>
      </w:r>
    </w:p>
    <w:sectPr w:rsidR="00C16F04" w:rsidRPr="00C16F04" w:rsidSect="00725F8D">
      <w:footerReference w:type="default" r:id="rId7"/>
      <w:pgSz w:w="11906" w:h="16838"/>
      <w:pgMar w:top="1440"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A2" w:rsidRDefault="00A004A2" w:rsidP="002A046A">
      <w:r>
        <w:separator/>
      </w:r>
    </w:p>
  </w:endnote>
  <w:endnote w:type="continuationSeparator" w:id="0">
    <w:p w:rsidR="00A004A2" w:rsidRDefault="00A004A2" w:rsidP="002A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華康海報體W9">
    <w:panose1 w:val="040B0909000000000000"/>
    <w:charset w:val="88"/>
    <w:family w:val="decorative"/>
    <w:pitch w:val="fixed"/>
    <w:sig w:usb0="800002E3" w:usb1="38CFFCFA" w:usb2="00000016" w:usb3="00000000" w:csb0="00100001" w:csb1="00000000"/>
  </w:font>
  <w:font w:name="華康勘亭流">
    <w:panose1 w:val="03000909000000000000"/>
    <w:charset w:val="88"/>
    <w:family w:val="script"/>
    <w:pitch w:val="fixed"/>
    <w:sig w:usb0="800002E3" w:usb1="3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1254"/>
      <w:docPartObj>
        <w:docPartGallery w:val="Page Numbers (Bottom of Page)"/>
        <w:docPartUnique/>
      </w:docPartObj>
    </w:sdtPr>
    <w:sdtEndPr/>
    <w:sdtContent>
      <w:p w:rsidR="002A046A" w:rsidRDefault="00617772">
        <w:pPr>
          <w:pStyle w:val="a8"/>
          <w:jc w:val="center"/>
        </w:pPr>
        <w:r>
          <w:fldChar w:fldCharType="begin"/>
        </w:r>
        <w:r>
          <w:instrText xml:space="preserve"> PAGE   \* MERGEFORMAT </w:instrText>
        </w:r>
        <w:r>
          <w:fldChar w:fldCharType="separate"/>
        </w:r>
        <w:r w:rsidR="00BB4D91" w:rsidRPr="00BB4D91">
          <w:rPr>
            <w:noProof/>
            <w:lang w:val="zh-TW"/>
          </w:rPr>
          <w:t>7</w:t>
        </w:r>
        <w:r>
          <w:rPr>
            <w:noProof/>
            <w:lang w:val="zh-TW"/>
          </w:rPr>
          <w:fldChar w:fldCharType="end"/>
        </w:r>
      </w:p>
    </w:sdtContent>
  </w:sdt>
  <w:p w:rsidR="002A046A" w:rsidRDefault="002A04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A2" w:rsidRDefault="00A004A2" w:rsidP="002A046A">
      <w:r>
        <w:separator/>
      </w:r>
    </w:p>
  </w:footnote>
  <w:footnote w:type="continuationSeparator" w:id="0">
    <w:p w:rsidR="00A004A2" w:rsidRDefault="00A004A2" w:rsidP="002A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632"/>
    <w:multiLevelType w:val="hybridMultilevel"/>
    <w:tmpl w:val="BC3E446E"/>
    <w:lvl w:ilvl="0" w:tplc="39668C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9227A"/>
    <w:multiLevelType w:val="hybridMultilevel"/>
    <w:tmpl w:val="D514EE2E"/>
    <w:lvl w:ilvl="0" w:tplc="04090001">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 w15:restartNumberingAfterBreak="0">
    <w:nsid w:val="03544C83"/>
    <w:multiLevelType w:val="hybridMultilevel"/>
    <w:tmpl w:val="EF2CE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F02EBB"/>
    <w:multiLevelType w:val="hybridMultilevel"/>
    <w:tmpl w:val="95F8B7FA"/>
    <w:lvl w:ilvl="0" w:tplc="306E6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19505A"/>
    <w:multiLevelType w:val="hybridMultilevel"/>
    <w:tmpl w:val="FDA89D66"/>
    <w:lvl w:ilvl="0" w:tplc="B4E69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547210"/>
    <w:multiLevelType w:val="hybridMultilevel"/>
    <w:tmpl w:val="581241DC"/>
    <w:lvl w:ilvl="0" w:tplc="D2823DA2">
      <w:start w:val="1"/>
      <w:numFmt w:val="taiwaneseCountingThousand"/>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D547F73"/>
    <w:multiLevelType w:val="hybridMultilevel"/>
    <w:tmpl w:val="49548C46"/>
    <w:lvl w:ilvl="0" w:tplc="D4DA4788">
      <w:start w:val="1"/>
      <w:numFmt w:val="bullet"/>
      <w:lvlText w:val=""/>
      <w:lvlJc w:val="left"/>
      <w:pPr>
        <w:tabs>
          <w:tab w:val="num" w:pos="720"/>
        </w:tabs>
        <w:ind w:left="720" w:hanging="360"/>
      </w:pPr>
      <w:rPr>
        <w:rFonts w:ascii="Wingdings" w:hAnsi="Wingdings" w:hint="default"/>
      </w:rPr>
    </w:lvl>
    <w:lvl w:ilvl="1" w:tplc="C40CA9CC">
      <w:start w:val="1"/>
      <w:numFmt w:val="bullet"/>
      <w:lvlText w:val=""/>
      <w:lvlJc w:val="left"/>
      <w:pPr>
        <w:tabs>
          <w:tab w:val="num" w:pos="1440"/>
        </w:tabs>
        <w:ind w:left="1440" w:hanging="360"/>
      </w:pPr>
      <w:rPr>
        <w:rFonts w:ascii="Wingdings" w:hAnsi="Wingdings" w:hint="default"/>
      </w:rPr>
    </w:lvl>
    <w:lvl w:ilvl="2" w:tplc="9424A668">
      <w:start w:val="1599"/>
      <w:numFmt w:val="bullet"/>
      <w:lvlText w:val="•"/>
      <w:lvlJc w:val="left"/>
      <w:pPr>
        <w:tabs>
          <w:tab w:val="num" w:pos="2160"/>
        </w:tabs>
        <w:ind w:left="2160" w:hanging="360"/>
      </w:pPr>
      <w:rPr>
        <w:rFonts w:ascii="新細明體" w:hAnsi="新細明體" w:hint="default"/>
      </w:rPr>
    </w:lvl>
    <w:lvl w:ilvl="3" w:tplc="71E4B964" w:tentative="1">
      <w:start w:val="1"/>
      <w:numFmt w:val="bullet"/>
      <w:lvlText w:val=""/>
      <w:lvlJc w:val="left"/>
      <w:pPr>
        <w:tabs>
          <w:tab w:val="num" w:pos="2880"/>
        </w:tabs>
        <w:ind w:left="2880" w:hanging="360"/>
      </w:pPr>
      <w:rPr>
        <w:rFonts w:ascii="Wingdings" w:hAnsi="Wingdings" w:hint="default"/>
      </w:rPr>
    </w:lvl>
    <w:lvl w:ilvl="4" w:tplc="D6E4A29E" w:tentative="1">
      <w:start w:val="1"/>
      <w:numFmt w:val="bullet"/>
      <w:lvlText w:val=""/>
      <w:lvlJc w:val="left"/>
      <w:pPr>
        <w:tabs>
          <w:tab w:val="num" w:pos="3600"/>
        </w:tabs>
        <w:ind w:left="3600" w:hanging="360"/>
      </w:pPr>
      <w:rPr>
        <w:rFonts w:ascii="Wingdings" w:hAnsi="Wingdings" w:hint="default"/>
      </w:rPr>
    </w:lvl>
    <w:lvl w:ilvl="5" w:tplc="30988BC6" w:tentative="1">
      <w:start w:val="1"/>
      <w:numFmt w:val="bullet"/>
      <w:lvlText w:val=""/>
      <w:lvlJc w:val="left"/>
      <w:pPr>
        <w:tabs>
          <w:tab w:val="num" w:pos="4320"/>
        </w:tabs>
        <w:ind w:left="4320" w:hanging="360"/>
      </w:pPr>
      <w:rPr>
        <w:rFonts w:ascii="Wingdings" w:hAnsi="Wingdings" w:hint="default"/>
      </w:rPr>
    </w:lvl>
    <w:lvl w:ilvl="6" w:tplc="9F88B2E2" w:tentative="1">
      <w:start w:val="1"/>
      <w:numFmt w:val="bullet"/>
      <w:lvlText w:val=""/>
      <w:lvlJc w:val="left"/>
      <w:pPr>
        <w:tabs>
          <w:tab w:val="num" w:pos="5040"/>
        </w:tabs>
        <w:ind w:left="5040" w:hanging="360"/>
      </w:pPr>
      <w:rPr>
        <w:rFonts w:ascii="Wingdings" w:hAnsi="Wingdings" w:hint="default"/>
      </w:rPr>
    </w:lvl>
    <w:lvl w:ilvl="7" w:tplc="3DB837C6" w:tentative="1">
      <w:start w:val="1"/>
      <w:numFmt w:val="bullet"/>
      <w:lvlText w:val=""/>
      <w:lvlJc w:val="left"/>
      <w:pPr>
        <w:tabs>
          <w:tab w:val="num" w:pos="5760"/>
        </w:tabs>
        <w:ind w:left="5760" w:hanging="360"/>
      </w:pPr>
      <w:rPr>
        <w:rFonts w:ascii="Wingdings" w:hAnsi="Wingdings" w:hint="default"/>
      </w:rPr>
    </w:lvl>
    <w:lvl w:ilvl="8" w:tplc="3124C0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66C34"/>
    <w:multiLevelType w:val="hybridMultilevel"/>
    <w:tmpl w:val="91247964"/>
    <w:lvl w:ilvl="0" w:tplc="91F0210C">
      <w:start w:val="1"/>
      <w:numFmt w:val="bullet"/>
      <w:lvlText w:val=""/>
      <w:lvlJc w:val="left"/>
      <w:pPr>
        <w:tabs>
          <w:tab w:val="num" w:pos="720"/>
        </w:tabs>
        <w:ind w:left="720" w:hanging="360"/>
      </w:pPr>
      <w:rPr>
        <w:rFonts w:ascii="Wingdings" w:hAnsi="Wingdings" w:hint="default"/>
      </w:rPr>
    </w:lvl>
    <w:lvl w:ilvl="1" w:tplc="44A627C2">
      <w:start w:val="1"/>
      <w:numFmt w:val="bullet"/>
      <w:lvlText w:val=""/>
      <w:lvlJc w:val="left"/>
      <w:pPr>
        <w:tabs>
          <w:tab w:val="num" w:pos="1440"/>
        </w:tabs>
        <w:ind w:left="1440" w:hanging="360"/>
      </w:pPr>
      <w:rPr>
        <w:rFonts w:ascii="Wingdings" w:hAnsi="Wingdings" w:hint="default"/>
      </w:rPr>
    </w:lvl>
    <w:lvl w:ilvl="2" w:tplc="84B69B20">
      <w:start w:val="1573"/>
      <w:numFmt w:val="bullet"/>
      <w:lvlText w:val="•"/>
      <w:lvlJc w:val="left"/>
      <w:pPr>
        <w:tabs>
          <w:tab w:val="num" w:pos="2160"/>
        </w:tabs>
        <w:ind w:left="2160" w:hanging="360"/>
      </w:pPr>
      <w:rPr>
        <w:rFonts w:ascii="新細明體" w:hAnsi="新細明體" w:hint="default"/>
      </w:rPr>
    </w:lvl>
    <w:lvl w:ilvl="3" w:tplc="BD445CE4" w:tentative="1">
      <w:start w:val="1"/>
      <w:numFmt w:val="bullet"/>
      <w:lvlText w:val=""/>
      <w:lvlJc w:val="left"/>
      <w:pPr>
        <w:tabs>
          <w:tab w:val="num" w:pos="2880"/>
        </w:tabs>
        <w:ind w:left="2880" w:hanging="360"/>
      </w:pPr>
      <w:rPr>
        <w:rFonts w:ascii="Wingdings" w:hAnsi="Wingdings" w:hint="default"/>
      </w:rPr>
    </w:lvl>
    <w:lvl w:ilvl="4" w:tplc="2CE24E3A" w:tentative="1">
      <w:start w:val="1"/>
      <w:numFmt w:val="bullet"/>
      <w:lvlText w:val=""/>
      <w:lvlJc w:val="left"/>
      <w:pPr>
        <w:tabs>
          <w:tab w:val="num" w:pos="3600"/>
        </w:tabs>
        <w:ind w:left="3600" w:hanging="360"/>
      </w:pPr>
      <w:rPr>
        <w:rFonts w:ascii="Wingdings" w:hAnsi="Wingdings" w:hint="default"/>
      </w:rPr>
    </w:lvl>
    <w:lvl w:ilvl="5" w:tplc="839A2262" w:tentative="1">
      <w:start w:val="1"/>
      <w:numFmt w:val="bullet"/>
      <w:lvlText w:val=""/>
      <w:lvlJc w:val="left"/>
      <w:pPr>
        <w:tabs>
          <w:tab w:val="num" w:pos="4320"/>
        </w:tabs>
        <w:ind w:left="4320" w:hanging="360"/>
      </w:pPr>
      <w:rPr>
        <w:rFonts w:ascii="Wingdings" w:hAnsi="Wingdings" w:hint="default"/>
      </w:rPr>
    </w:lvl>
    <w:lvl w:ilvl="6" w:tplc="5FF22E04" w:tentative="1">
      <w:start w:val="1"/>
      <w:numFmt w:val="bullet"/>
      <w:lvlText w:val=""/>
      <w:lvlJc w:val="left"/>
      <w:pPr>
        <w:tabs>
          <w:tab w:val="num" w:pos="5040"/>
        </w:tabs>
        <w:ind w:left="5040" w:hanging="360"/>
      </w:pPr>
      <w:rPr>
        <w:rFonts w:ascii="Wingdings" w:hAnsi="Wingdings" w:hint="default"/>
      </w:rPr>
    </w:lvl>
    <w:lvl w:ilvl="7" w:tplc="951E14EA" w:tentative="1">
      <w:start w:val="1"/>
      <w:numFmt w:val="bullet"/>
      <w:lvlText w:val=""/>
      <w:lvlJc w:val="left"/>
      <w:pPr>
        <w:tabs>
          <w:tab w:val="num" w:pos="5760"/>
        </w:tabs>
        <w:ind w:left="5760" w:hanging="360"/>
      </w:pPr>
      <w:rPr>
        <w:rFonts w:ascii="Wingdings" w:hAnsi="Wingdings" w:hint="default"/>
      </w:rPr>
    </w:lvl>
    <w:lvl w:ilvl="8" w:tplc="BC323F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A2635"/>
    <w:multiLevelType w:val="hybridMultilevel"/>
    <w:tmpl w:val="F54E6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3B6499"/>
    <w:multiLevelType w:val="hybridMultilevel"/>
    <w:tmpl w:val="AD1CA514"/>
    <w:lvl w:ilvl="0" w:tplc="CA084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F33680"/>
    <w:multiLevelType w:val="hybridMultilevel"/>
    <w:tmpl w:val="271A6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A471222"/>
    <w:multiLevelType w:val="hybridMultilevel"/>
    <w:tmpl w:val="A8D21BD6"/>
    <w:lvl w:ilvl="0" w:tplc="04090001">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12" w15:restartNumberingAfterBreak="0">
    <w:nsid w:val="327E578E"/>
    <w:multiLevelType w:val="hybridMultilevel"/>
    <w:tmpl w:val="577C95DC"/>
    <w:lvl w:ilvl="0" w:tplc="7E5853F4">
      <w:start w:val="1"/>
      <w:numFmt w:val="bullet"/>
      <w:lvlText w:val="•"/>
      <w:lvlJc w:val="left"/>
      <w:pPr>
        <w:tabs>
          <w:tab w:val="num" w:pos="720"/>
        </w:tabs>
        <w:ind w:left="720" w:hanging="360"/>
      </w:pPr>
      <w:rPr>
        <w:rFonts w:ascii="Arial" w:hAnsi="Arial" w:hint="default"/>
      </w:rPr>
    </w:lvl>
    <w:lvl w:ilvl="1" w:tplc="430C9BA4">
      <w:start w:val="1599"/>
      <w:numFmt w:val="bullet"/>
      <w:lvlText w:val="–"/>
      <w:lvlJc w:val="left"/>
      <w:pPr>
        <w:tabs>
          <w:tab w:val="num" w:pos="1440"/>
        </w:tabs>
        <w:ind w:left="1440" w:hanging="360"/>
      </w:pPr>
      <w:rPr>
        <w:rFonts w:ascii="Arial" w:hAnsi="Arial" w:hint="default"/>
      </w:rPr>
    </w:lvl>
    <w:lvl w:ilvl="2" w:tplc="8A4E6A48" w:tentative="1">
      <w:start w:val="1"/>
      <w:numFmt w:val="bullet"/>
      <w:lvlText w:val="•"/>
      <w:lvlJc w:val="left"/>
      <w:pPr>
        <w:tabs>
          <w:tab w:val="num" w:pos="2160"/>
        </w:tabs>
        <w:ind w:left="2160" w:hanging="360"/>
      </w:pPr>
      <w:rPr>
        <w:rFonts w:ascii="Arial" w:hAnsi="Arial" w:hint="default"/>
      </w:rPr>
    </w:lvl>
    <w:lvl w:ilvl="3" w:tplc="BE8C71BE" w:tentative="1">
      <w:start w:val="1"/>
      <w:numFmt w:val="bullet"/>
      <w:lvlText w:val="•"/>
      <w:lvlJc w:val="left"/>
      <w:pPr>
        <w:tabs>
          <w:tab w:val="num" w:pos="2880"/>
        </w:tabs>
        <w:ind w:left="2880" w:hanging="360"/>
      </w:pPr>
      <w:rPr>
        <w:rFonts w:ascii="Arial" w:hAnsi="Arial" w:hint="default"/>
      </w:rPr>
    </w:lvl>
    <w:lvl w:ilvl="4" w:tplc="F850BDDA" w:tentative="1">
      <w:start w:val="1"/>
      <w:numFmt w:val="bullet"/>
      <w:lvlText w:val="•"/>
      <w:lvlJc w:val="left"/>
      <w:pPr>
        <w:tabs>
          <w:tab w:val="num" w:pos="3600"/>
        </w:tabs>
        <w:ind w:left="3600" w:hanging="360"/>
      </w:pPr>
      <w:rPr>
        <w:rFonts w:ascii="Arial" w:hAnsi="Arial" w:hint="default"/>
      </w:rPr>
    </w:lvl>
    <w:lvl w:ilvl="5" w:tplc="0DDC0704" w:tentative="1">
      <w:start w:val="1"/>
      <w:numFmt w:val="bullet"/>
      <w:lvlText w:val="•"/>
      <w:lvlJc w:val="left"/>
      <w:pPr>
        <w:tabs>
          <w:tab w:val="num" w:pos="4320"/>
        </w:tabs>
        <w:ind w:left="4320" w:hanging="360"/>
      </w:pPr>
      <w:rPr>
        <w:rFonts w:ascii="Arial" w:hAnsi="Arial" w:hint="default"/>
      </w:rPr>
    </w:lvl>
    <w:lvl w:ilvl="6" w:tplc="8B0A6A26" w:tentative="1">
      <w:start w:val="1"/>
      <w:numFmt w:val="bullet"/>
      <w:lvlText w:val="•"/>
      <w:lvlJc w:val="left"/>
      <w:pPr>
        <w:tabs>
          <w:tab w:val="num" w:pos="5040"/>
        </w:tabs>
        <w:ind w:left="5040" w:hanging="360"/>
      </w:pPr>
      <w:rPr>
        <w:rFonts w:ascii="Arial" w:hAnsi="Arial" w:hint="default"/>
      </w:rPr>
    </w:lvl>
    <w:lvl w:ilvl="7" w:tplc="C0EC98E8" w:tentative="1">
      <w:start w:val="1"/>
      <w:numFmt w:val="bullet"/>
      <w:lvlText w:val="•"/>
      <w:lvlJc w:val="left"/>
      <w:pPr>
        <w:tabs>
          <w:tab w:val="num" w:pos="5760"/>
        </w:tabs>
        <w:ind w:left="5760" w:hanging="360"/>
      </w:pPr>
      <w:rPr>
        <w:rFonts w:ascii="Arial" w:hAnsi="Arial" w:hint="default"/>
      </w:rPr>
    </w:lvl>
    <w:lvl w:ilvl="8" w:tplc="79344B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DC734A"/>
    <w:multiLevelType w:val="hybridMultilevel"/>
    <w:tmpl w:val="53A2D2AC"/>
    <w:lvl w:ilvl="0" w:tplc="BFF24AC6">
      <w:start w:val="1"/>
      <w:numFmt w:val="bullet"/>
      <w:lvlText w:val=""/>
      <w:lvlJc w:val="left"/>
      <w:pPr>
        <w:tabs>
          <w:tab w:val="num" w:pos="720"/>
        </w:tabs>
        <w:ind w:left="720" w:hanging="360"/>
      </w:pPr>
      <w:rPr>
        <w:rFonts w:ascii="Wingdings" w:hAnsi="Wingdings" w:hint="default"/>
      </w:rPr>
    </w:lvl>
    <w:lvl w:ilvl="1" w:tplc="1CD468DE">
      <w:start w:val="1"/>
      <w:numFmt w:val="bullet"/>
      <w:lvlText w:val=""/>
      <w:lvlJc w:val="left"/>
      <w:pPr>
        <w:tabs>
          <w:tab w:val="num" w:pos="1440"/>
        </w:tabs>
        <w:ind w:left="1440" w:hanging="360"/>
      </w:pPr>
      <w:rPr>
        <w:rFonts w:ascii="Wingdings" w:hAnsi="Wingdings" w:hint="default"/>
      </w:rPr>
    </w:lvl>
    <w:lvl w:ilvl="2" w:tplc="83A6E148">
      <w:start w:val="1901"/>
      <w:numFmt w:val="bullet"/>
      <w:lvlText w:val="•"/>
      <w:lvlJc w:val="left"/>
      <w:pPr>
        <w:tabs>
          <w:tab w:val="num" w:pos="2160"/>
        </w:tabs>
        <w:ind w:left="2160" w:hanging="360"/>
      </w:pPr>
      <w:rPr>
        <w:rFonts w:ascii="新細明體" w:hAnsi="新細明體" w:hint="default"/>
      </w:rPr>
    </w:lvl>
    <w:lvl w:ilvl="3" w:tplc="41CEC6D2" w:tentative="1">
      <w:start w:val="1"/>
      <w:numFmt w:val="bullet"/>
      <w:lvlText w:val=""/>
      <w:lvlJc w:val="left"/>
      <w:pPr>
        <w:tabs>
          <w:tab w:val="num" w:pos="2880"/>
        </w:tabs>
        <w:ind w:left="2880" w:hanging="360"/>
      </w:pPr>
      <w:rPr>
        <w:rFonts w:ascii="Wingdings" w:hAnsi="Wingdings" w:hint="default"/>
      </w:rPr>
    </w:lvl>
    <w:lvl w:ilvl="4" w:tplc="D8561222" w:tentative="1">
      <w:start w:val="1"/>
      <w:numFmt w:val="bullet"/>
      <w:lvlText w:val=""/>
      <w:lvlJc w:val="left"/>
      <w:pPr>
        <w:tabs>
          <w:tab w:val="num" w:pos="3600"/>
        </w:tabs>
        <w:ind w:left="3600" w:hanging="360"/>
      </w:pPr>
      <w:rPr>
        <w:rFonts w:ascii="Wingdings" w:hAnsi="Wingdings" w:hint="default"/>
      </w:rPr>
    </w:lvl>
    <w:lvl w:ilvl="5" w:tplc="142EAA82" w:tentative="1">
      <w:start w:val="1"/>
      <w:numFmt w:val="bullet"/>
      <w:lvlText w:val=""/>
      <w:lvlJc w:val="left"/>
      <w:pPr>
        <w:tabs>
          <w:tab w:val="num" w:pos="4320"/>
        </w:tabs>
        <w:ind w:left="4320" w:hanging="360"/>
      </w:pPr>
      <w:rPr>
        <w:rFonts w:ascii="Wingdings" w:hAnsi="Wingdings" w:hint="default"/>
      </w:rPr>
    </w:lvl>
    <w:lvl w:ilvl="6" w:tplc="BA587C24" w:tentative="1">
      <w:start w:val="1"/>
      <w:numFmt w:val="bullet"/>
      <w:lvlText w:val=""/>
      <w:lvlJc w:val="left"/>
      <w:pPr>
        <w:tabs>
          <w:tab w:val="num" w:pos="5040"/>
        </w:tabs>
        <w:ind w:left="5040" w:hanging="360"/>
      </w:pPr>
      <w:rPr>
        <w:rFonts w:ascii="Wingdings" w:hAnsi="Wingdings" w:hint="default"/>
      </w:rPr>
    </w:lvl>
    <w:lvl w:ilvl="7" w:tplc="0E509358" w:tentative="1">
      <w:start w:val="1"/>
      <w:numFmt w:val="bullet"/>
      <w:lvlText w:val=""/>
      <w:lvlJc w:val="left"/>
      <w:pPr>
        <w:tabs>
          <w:tab w:val="num" w:pos="5760"/>
        </w:tabs>
        <w:ind w:left="5760" w:hanging="360"/>
      </w:pPr>
      <w:rPr>
        <w:rFonts w:ascii="Wingdings" w:hAnsi="Wingdings" w:hint="default"/>
      </w:rPr>
    </w:lvl>
    <w:lvl w:ilvl="8" w:tplc="0CBE1C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04FDE"/>
    <w:multiLevelType w:val="hybridMultilevel"/>
    <w:tmpl w:val="08923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B1E3306"/>
    <w:multiLevelType w:val="hybridMultilevel"/>
    <w:tmpl w:val="6B3E89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664C8D"/>
    <w:multiLevelType w:val="hybridMultilevel"/>
    <w:tmpl w:val="19761AF2"/>
    <w:lvl w:ilvl="0" w:tplc="10D41690">
      <w:start w:val="1"/>
      <w:numFmt w:val="bullet"/>
      <w:lvlText w:val="•"/>
      <w:lvlJc w:val="left"/>
      <w:pPr>
        <w:tabs>
          <w:tab w:val="num" w:pos="720"/>
        </w:tabs>
        <w:ind w:left="720" w:hanging="360"/>
      </w:pPr>
      <w:rPr>
        <w:rFonts w:ascii="Arial" w:hAnsi="Arial" w:hint="default"/>
      </w:rPr>
    </w:lvl>
    <w:lvl w:ilvl="1" w:tplc="03ECE17C">
      <w:start w:val="1573"/>
      <w:numFmt w:val="bullet"/>
      <w:lvlText w:val="–"/>
      <w:lvlJc w:val="left"/>
      <w:pPr>
        <w:tabs>
          <w:tab w:val="num" w:pos="1440"/>
        </w:tabs>
        <w:ind w:left="1440" w:hanging="360"/>
      </w:pPr>
      <w:rPr>
        <w:rFonts w:ascii="Arial" w:hAnsi="Arial" w:hint="default"/>
      </w:rPr>
    </w:lvl>
    <w:lvl w:ilvl="2" w:tplc="D31A4612" w:tentative="1">
      <w:start w:val="1"/>
      <w:numFmt w:val="bullet"/>
      <w:lvlText w:val="•"/>
      <w:lvlJc w:val="left"/>
      <w:pPr>
        <w:tabs>
          <w:tab w:val="num" w:pos="2160"/>
        </w:tabs>
        <w:ind w:left="2160" w:hanging="360"/>
      </w:pPr>
      <w:rPr>
        <w:rFonts w:ascii="Arial" w:hAnsi="Arial" w:hint="default"/>
      </w:rPr>
    </w:lvl>
    <w:lvl w:ilvl="3" w:tplc="93A0C600" w:tentative="1">
      <w:start w:val="1"/>
      <w:numFmt w:val="bullet"/>
      <w:lvlText w:val="•"/>
      <w:lvlJc w:val="left"/>
      <w:pPr>
        <w:tabs>
          <w:tab w:val="num" w:pos="2880"/>
        </w:tabs>
        <w:ind w:left="2880" w:hanging="360"/>
      </w:pPr>
      <w:rPr>
        <w:rFonts w:ascii="Arial" w:hAnsi="Arial" w:hint="default"/>
      </w:rPr>
    </w:lvl>
    <w:lvl w:ilvl="4" w:tplc="9C40A960" w:tentative="1">
      <w:start w:val="1"/>
      <w:numFmt w:val="bullet"/>
      <w:lvlText w:val="•"/>
      <w:lvlJc w:val="left"/>
      <w:pPr>
        <w:tabs>
          <w:tab w:val="num" w:pos="3600"/>
        </w:tabs>
        <w:ind w:left="3600" w:hanging="360"/>
      </w:pPr>
      <w:rPr>
        <w:rFonts w:ascii="Arial" w:hAnsi="Arial" w:hint="default"/>
      </w:rPr>
    </w:lvl>
    <w:lvl w:ilvl="5" w:tplc="63AAD758" w:tentative="1">
      <w:start w:val="1"/>
      <w:numFmt w:val="bullet"/>
      <w:lvlText w:val="•"/>
      <w:lvlJc w:val="left"/>
      <w:pPr>
        <w:tabs>
          <w:tab w:val="num" w:pos="4320"/>
        </w:tabs>
        <w:ind w:left="4320" w:hanging="360"/>
      </w:pPr>
      <w:rPr>
        <w:rFonts w:ascii="Arial" w:hAnsi="Arial" w:hint="default"/>
      </w:rPr>
    </w:lvl>
    <w:lvl w:ilvl="6" w:tplc="FB34837E" w:tentative="1">
      <w:start w:val="1"/>
      <w:numFmt w:val="bullet"/>
      <w:lvlText w:val="•"/>
      <w:lvlJc w:val="left"/>
      <w:pPr>
        <w:tabs>
          <w:tab w:val="num" w:pos="5040"/>
        </w:tabs>
        <w:ind w:left="5040" w:hanging="360"/>
      </w:pPr>
      <w:rPr>
        <w:rFonts w:ascii="Arial" w:hAnsi="Arial" w:hint="default"/>
      </w:rPr>
    </w:lvl>
    <w:lvl w:ilvl="7" w:tplc="DECA9C04" w:tentative="1">
      <w:start w:val="1"/>
      <w:numFmt w:val="bullet"/>
      <w:lvlText w:val="•"/>
      <w:lvlJc w:val="left"/>
      <w:pPr>
        <w:tabs>
          <w:tab w:val="num" w:pos="5760"/>
        </w:tabs>
        <w:ind w:left="5760" w:hanging="360"/>
      </w:pPr>
      <w:rPr>
        <w:rFonts w:ascii="Arial" w:hAnsi="Arial" w:hint="default"/>
      </w:rPr>
    </w:lvl>
    <w:lvl w:ilvl="8" w:tplc="E15C2A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8838D5"/>
    <w:multiLevelType w:val="hybridMultilevel"/>
    <w:tmpl w:val="F95846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8D55A0B"/>
    <w:multiLevelType w:val="hybridMultilevel"/>
    <w:tmpl w:val="54AA519C"/>
    <w:lvl w:ilvl="0" w:tplc="04090001">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19" w15:restartNumberingAfterBreak="0">
    <w:nsid w:val="491D190C"/>
    <w:multiLevelType w:val="hybridMultilevel"/>
    <w:tmpl w:val="84C868F6"/>
    <w:lvl w:ilvl="0" w:tplc="CA084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134AFB"/>
    <w:multiLevelType w:val="hybridMultilevel"/>
    <w:tmpl w:val="9F28684E"/>
    <w:lvl w:ilvl="0" w:tplc="04090001">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4D2D0355"/>
    <w:multiLevelType w:val="hybridMultilevel"/>
    <w:tmpl w:val="3DAAEB90"/>
    <w:lvl w:ilvl="0" w:tplc="0054E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5D1382"/>
    <w:multiLevelType w:val="hybridMultilevel"/>
    <w:tmpl w:val="1E1A11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056A06"/>
    <w:multiLevelType w:val="hybridMultilevel"/>
    <w:tmpl w:val="0C0683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897629A"/>
    <w:multiLevelType w:val="hybridMultilevel"/>
    <w:tmpl w:val="DEA26D0A"/>
    <w:lvl w:ilvl="0" w:tplc="83108EBE">
      <w:start w:val="1"/>
      <w:numFmt w:val="bullet"/>
      <w:lvlText w:val="•"/>
      <w:lvlJc w:val="left"/>
      <w:pPr>
        <w:tabs>
          <w:tab w:val="num" w:pos="720"/>
        </w:tabs>
        <w:ind w:left="720" w:hanging="360"/>
      </w:pPr>
      <w:rPr>
        <w:rFonts w:ascii="Arial" w:hAnsi="Arial" w:hint="default"/>
      </w:rPr>
    </w:lvl>
    <w:lvl w:ilvl="1" w:tplc="AB30DA60">
      <w:start w:val="782"/>
      <w:numFmt w:val="bullet"/>
      <w:lvlText w:val="–"/>
      <w:lvlJc w:val="left"/>
      <w:pPr>
        <w:tabs>
          <w:tab w:val="num" w:pos="1440"/>
        </w:tabs>
        <w:ind w:left="1440" w:hanging="360"/>
      </w:pPr>
      <w:rPr>
        <w:rFonts w:ascii="Arial" w:hAnsi="Arial" w:hint="default"/>
      </w:rPr>
    </w:lvl>
    <w:lvl w:ilvl="2" w:tplc="43BAC242" w:tentative="1">
      <w:start w:val="1"/>
      <w:numFmt w:val="bullet"/>
      <w:lvlText w:val="•"/>
      <w:lvlJc w:val="left"/>
      <w:pPr>
        <w:tabs>
          <w:tab w:val="num" w:pos="2160"/>
        </w:tabs>
        <w:ind w:left="2160" w:hanging="360"/>
      </w:pPr>
      <w:rPr>
        <w:rFonts w:ascii="Arial" w:hAnsi="Arial" w:hint="default"/>
      </w:rPr>
    </w:lvl>
    <w:lvl w:ilvl="3" w:tplc="16D0A42E" w:tentative="1">
      <w:start w:val="1"/>
      <w:numFmt w:val="bullet"/>
      <w:lvlText w:val="•"/>
      <w:lvlJc w:val="left"/>
      <w:pPr>
        <w:tabs>
          <w:tab w:val="num" w:pos="2880"/>
        </w:tabs>
        <w:ind w:left="2880" w:hanging="360"/>
      </w:pPr>
      <w:rPr>
        <w:rFonts w:ascii="Arial" w:hAnsi="Arial" w:hint="default"/>
      </w:rPr>
    </w:lvl>
    <w:lvl w:ilvl="4" w:tplc="19843826" w:tentative="1">
      <w:start w:val="1"/>
      <w:numFmt w:val="bullet"/>
      <w:lvlText w:val="•"/>
      <w:lvlJc w:val="left"/>
      <w:pPr>
        <w:tabs>
          <w:tab w:val="num" w:pos="3600"/>
        </w:tabs>
        <w:ind w:left="3600" w:hanging="360"/>
      </w:pPr>
      <w:rPr>
        <w:rFonts w:ascii="Arial" w:hAnsi="Arial" w:hint="default"/>
      </w:rPr>
    </w:lvl>
    <w:lvl w:ilvl="5" w:tplc="8D56932E" w:tentative="1">
      <w:start w:val="1"/>
      <w:numFmt w:val="bullet"/>
      <w:lvlText w:val="•"/>
      <w:lvlJc w:val="left"/>
      <w:pPr>
        <w:tabs>
          <w:tab w:val="num" w:pos="4320"/>
        </w:tabs>
        <w:ind w:left="4320" w:hanging="360"/>
      </w:pPr>
      <w:rPr>
        <w:rFonts w:ascii="Arial" w:hAnsi="Arial" w:hint="default"/>
      </w:rPr>
    </w:lvl>
    <w:lvl w:ilvl="6" w:tplc="F0408AC2" w:tentative="1">
      <w:start w:val="1"/>
      <w:numFmt w:val="bullet"/>
      <w:lvlText w:val="•"/>
      <w:lvlJc w:val="left"/>
      <w:pPr>
        <w:tabs>
          <w:tab w:val="num" w:pos="5040"/>
        </w:tabs>
        <w:ind w:left="5040" w:hanging="360"/>
      </w:pPr>
      <w:rPr>
        <w:rFonts w:ascii="Arial" w:hAnsi="Arial" w:hint="default"/>
      </w:rPr>
    </w:lvl>
    <w:lvl w:ilvl="7" w:tplc="C1CC62B4" w:tentative="1">
      <w:start w:val="1"/>
      <w:numFmt w:val="bullet"/>
      <w:lvlText w:val="•"/>
      <w:lvlJc w:val="left"/>
      <w:pPr>
        <w:tabs>
          <w:tab w:val="num" w:pos="5760"/>
        </w:tabs>
        <w:ind w:left="5760" w:hanging="360"/>
      </w:pPr>
      <w:rPr>
        <w:rFonts w:ascii="Arial" w:hAnsi="Arial" w:hint="default"/>
      </w:rPr>
    </w:lvl>
    <w:lvl w:ilvl="8" w:tplc="05304A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2E59B7"/>
    <w:multiLevelType w:val="hybridMultilevel"/>
    <w:tmpl w:val="FC1E97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A855F0A"/>
    <w:multiLevelType w:val="hybridMultilevel"/>
    <w:tmpl w:val="55B8D52E"/>
    <w:lvl w:ilvl="0" w:tplc="B352BF78">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73726020">
      <w:start w:val="1"/>
      <w:numFmt w:val="decimal"/>
      <w:lvlText w:val="(%3)"/>
      <w:lvlJc w:val="left"/>
      <w:pPr>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BA05E43"/>
    <w:multiLevelType w:val="hybridMultilevel"/>
    <w:tmpl w:val="3D74E4BE"/>
    <w:lvl w:ilvl="0" w:tplc="0054E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3A4A8C"/>
    <w:multiLevelType w:val="hybridMultilevel"/>
    <w:tmpl w:val="2E909F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834CB8"/>
    <w:multiLevelType w:val="hybridMultilevel"/>
    <w:tmpl w:val="9F3A25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435186"/>
    <w:multiLevelType w:val="hybridMultilevel"/>
    <w:tmpl w:val="9410D280"/>
    <w:lvl w:ilvl="0" w:tplc="4726F2DE">
      <w:start w:val="1"/>
      <w:numFmt w:val="decimal"/>
      <w:lvlText w:val="%1."/>
      <w:lvlJc w:val="left"/>
      <w:pPr>
        <w:ind w:left="1210" w:hanging="360"/>
      </w:pPr>
      <w:rPr>
        <w:rFonts w:hint="default"/>
      </w:rPr>
    </w:lvl>
    <w:lvl w:ilvl="1" w:tplc="FCD4EFFE">
      <w:start w:val="1"/>
      <w:numFmt w:val="decimal"/>
      <w:lvlText w:val="(%2)"/>
      <w:lvlJc w:val="left"/>
      <w:pPr>
        <w:ind w:left="1495" w:hanging="360"/>
      </w:pPr>
      <w:rPr>
        <w:rFonts w:hint="default"/>
      </w:r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15:restartNumberingAfterBreak="0">
    <w:nsid w:val="7381724F"/>
    <w:multiLevelType w:val="hybridMultilevel"/>
    <w:tmpl w:val="D7380C9C"/>
    <w:lvl w:ilvl="0" w:tplc="3AC64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2863A4"/>
    <w:multiLevelType w:val="hybridMultilevel"/>
    <w:tmpl w:val="8B1C1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6"/>
  </w:num>
  <w:num w:numId="3">
    <w:abstractNumId w:val="2"/>
  </w:num>
  <w:num w:numId="4">
    <w:abstractNumId w:val="15"/>
  </w:num>
  <w:num w:numId="5">
    <w:abstractNumId w:val="10"/>
  </w:num>
  <w:num w:numId="6">
    <w:abstractNumId w:val="22"/>
  </w:num>
  <w:num w:numId="7">
    <w:abstractNumId w:val="8"/>
  </w:num>
  <w:num w:numId="8">
    <w:abstractNumId w:val="23"/>
  </w:num>
  <w:num w:numId="9">
    <w:abstractNumId w:val="18"/>
  </w:num>
  <w:num w:numId="10">
    <w:abstractNumId w:val="1"/>
  </w:num>
  <w:num w:numId="11">
    <w:abstractNumId w:val="29"/>
  </w:num>
  <w:num w:numId="12">
    <w:abstractNumId w:val="28"/>
  </w:num>
  <w:num w:numId="13">
    <w:abstractNumId w:val="11"/>
  </w:num>
  <w:num w:numId="14">
    <w:abstractNumId w:val="32"/>
  </w:num>
  <w:num w:numId="15">
    <w:abstractNumId w:val="20"/>
  </w:num>
  <w:num w:numId="16">
    <w:abstractNumId w:val="25"/>
  </w:num>
  <w:num w:numId="17">
    <w:abstractNumId w:val="12"/>
  </w:num>
  <w:num w:numId="18">
    <w:abstractNumId w:val="17"/>
  </w:num>
  <w:num w:numId="19">
    <w:abstractNumId w:val="30"/>
  </w:num>
  <w:num w:numId="20">
    <w:abstractNumId w:val="31"/>
  </w:num>
  <w:num w:numId="21">
    <w:abstractNumId w:val="24"/>
  </w:num>
  <w:num w:numId="22">
    <w:abstractNumId w:val="16"/>
  </w:num>
  <w:num w:numId="23">
    <w:abstractNumId w:val="7"/>
  </w:num>
  <w:num w:numId="24">
    <w:abstractNumId w:val="6"/>
  </w:num>
  <w:num w:numId="25">
    <w:abstractNumId w:val="13"/>
  </w:num>
  <w:num w:numId="26">
    <w:abstractNumId w:val="3"/>
  </w:num>
  <w:num w:numId="27">
    <w:abstractNumId w:val="9"/>
  </w:num>
  <w:num w:numId="28">
    <w:abstractNumId w:val="19"/>
  </w:num>
  <w:num w:numId="29">
    <w:abstractNumId w:val="0"/>
  </w:num>
  <w:num w:numId="30">
    <w:abstractNumId w:val="21"/>
  </w:num>
  <w:num w:numId="31">
    <w:abstractNumId w:val="27"/>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F3"/>
    <w:rsid w:val="000319D8"/>
    <w:rsid w:val="00055A10"/>
    <w:rsid w:val="00065BCB"/>
    <w:rsid w:val="00086524"/>
    <w:rsid w:val="000A7807"/>
    <w:rsid w:val="000C5485"/>
    <w:rsid w:val="000E7FDD"/>
    <w:rsid w:val="00102294"/>
    <w:rsid w:val="00133488"/>
    <w:rsid w:val="00166E05"/>
    <w:rsid w:val="0018274F"/>
    <w:rsid w:val="002024BC"/>
    <w:rsid w:val="0020429B"/>
    <w:rsid w:val="00222D0E"/>
    <w:rsid w:val="00235BA2"/>
    <w:rsid w:val="00240627"/>
    <w:rsid w:val="002A046A"/>
    <w:rsid w:val="002A1BCC"/>
    <w:rsid w:val="002E6136"/>
    <w:rsid w:val="002F6429"/>
    <w:rsid w:val="002F698A"/>
    <w:rsid w:val="00331E3B"/>
    <w:rsid w:val="00335218"/>
    <w:rsid w:val="0037168B"/>
    <w:rsid w:val="003F28A1"/>
    <w:rsid w:val="004112C2"/>
    <w:rsid w:val="00452549"/>
    <w:rsid w:val="00553235"/>
    <w:rsid w:val="005D4B9C"/>
    <w:rsid w:val="00617772"/>
    <w:rsid w:val="006818DF"/>
    <w:rsid w:val="006A1D6D"/>
    <w:rsid w:val="00725F8D"/>
    <w:rsid w:val="007B19F3"/>
    <w:rsid w:val="007D5047"/>
    <w:rsid w:val="00801429"/>
    <w:rsid w:val="008606BC"/>
    <w:rsid w:val="00986226"/>
    <w:rsid w:val="009B103F"/>
    <w:rsid w:val="00A004A2"/>
    <w:rsid w:val="00A547C9"/>
    <w:rsid w:val="00AC108A"/>
    <w:rsid w:val="00B86F3D"/>
    <w:rsid w:val="00B963E1"/>
    <w:rsid w:val="00BB4D91"/>
    <w:rsid w:val="00BD17C3"/>
    <w:rsid w:val="00BE6718"/>
    <w:rsid w:val="00C16F04"/>
    <w:rsid w:val="00CB24A1"/>
    <w:rsid w:val="00CF7A05"/>
    <w:rsid w:val="00D143E1"/>
    <w:rsid w:val="00D26BFC"/>
    <w:rsid w:val="00DC725E"/>
    <w:rsid w:val="00DD22AA"/>
    <w:rsid w:val="00E97AD5"/>
    <w:rsid w:val="00ED7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C36C5-1F9F-4BEE-962F-609CAE9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9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9F3"/>
    <w:pPr>
      <w:ind w:leftChars="200" w:left="480"/>
    </w:pPr>
  </w:style>
  <w:style w:type="paragraph" w:styleId="a4">
    <w:name w:val="Balloon Text"/>
    <w:basedOn w:val="a"/>
    <w:link w:val="a5"/>
    <w:uiPriority w:val="99"/>
    <w:semiHidden/>
    <w:unhideWhenUsed/>
    <w:rsid w:val="00CF7A0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F7A05"/>
    <w:rPr>
      <w:rFonts w:asciiTheme="majorHAnsi" w:eastAsiaTheme="majorEastAsia" w:hAnsiTheme="majorHAnsi" w:cstheme="majorBidi"/>
      <w:sz w:val="18"/>
      <w:szCs w:val="18"/>
    </w:rPr>
  </w:style>
  <w:style w:type="paragraph" w:styleId="a6">
    <w:name w:val="header"/>
    <w:basedOn w:val="a"/>
    <w:link w:val="a7"/>
    <w:uiPriority w:val="99"/>
    <w:unhideWhenUsed/>
    <w:rsid w:val="002A046A"/>
    <w:pPr>
      <w:tabs>
        <w:tab w:val="center" w:pos="4153"/>
        <w:tab w:val="right" w:pos="8306"/>
      </w:tabs>
      <w:snapToGrid w:val="0"/>
    </w:pPr>
    <w:rPr>
      <w:sz w:val="20"/>
      <w:szCs w:val="20"/>
    </w:rPr>
  </w:style>
  <w:style w:type="character" w:customStyle="1" w:styleId="a7">
    <w:name w:val="頁首 字元"/>
    <w:basedOn w:val="a0"/>
    <w:link w:val="a6"/>
    <w:uiPriority w:val="99"/>
    <w:rsid w:val="002A046A"/>
    <w:rPr>
      <w:sz w:val="20"/>
      <w:szCs w:val="20"/>
    </w:rPr>
  </w:style>
  <w:style w:type="paragraph" w:styleId="a8">
    <w:name w:val="footer"/>
    <w:basedOn w:val="a"/>
    <w:link w:val="a9"/>
    <w:uiPriority w:val="99"/>
    <w:unhideWhenUsed/>
    <w:rsid w:val="002A046A"/>
    <w:pPr>
      <w:tabs>
        <w:tab w:val="center" w:pos="4153"/>
        <w:tab w:val="right" w:pos="8306"/>
      </w:tabs>
      <w:snapToGrid w:val="0"/>
    </w:pPr>
    <w:rPr>
      <w:sz w:val="20"/>
      <w:szCs w:val="20"/>
    </w:rPr>
  </w:style>
  <w:style w:type="character" w:customStyle="1" w:styleId="a9">
    <w:name w:val="頁尾 字元"/>
    <w:basedOn w:val="a0"/>
    <w:link w:val="a8"/>
    <w:uiPriority w:val="99"/>
    <w:rsid w:val="002A046A"/>
    <w:rPr>
      <w:sz w:val="20"/>
      <w:szCs w:val="20"/>
    </w:rPr>
  </w:style>
  <w:style w:type="table" w:styleId="aa">
    <w:name w:val="Table Grid"/>
    <w:basedOn w:val="a1"/>
    <w:uiPriority w:val="39"/>
    <w:rsid w:val="00C1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1984">
      <w:bodyDiv w:val="1"/>
      <w:marLeft w:val="0"/>
      <w:marRight w:val="0"/>
      <w:marTop w:val="0"/>
      <w:marBottom w:val="0"/>
      <w:divBdr>
        <w:top w:val="none" w:sz="0" w:space="0" w:color="auto"/>
        <w:left w:val="none" w:sz="0" w:space="0" w:color="auto"/>
        <w:bottom w:val="none" w:sz="0" w:space="0" w:color="auto"/>
        <w:right w:val="none" w:sz="0" w:space="0" w:color="auto"/>
      </w:divBdr>
      <w:divsChild>
        <w:div w:id="2136604762">
          <w:marLeft w:val="547"/>
          <w:marRight w:val="0"/>
          <w:marTop w:val="154"/>
          <w:marBottom w:val="0"/>
          <w:divBdr>
            <w:top w:val="none" w:sz="0" w:space="0" w:color="auto"/>
            <w:left w:val="none" w:sz="0" w:space="0" w:color="auto"/>
            <w:bottom w:val="none" w:sz="0" w:space="0" w:color="auto"/>
            <w:right w:val="none" w:sz="0" w:space="0" w:color="auto"/>
          </w:divBdr>
        </w:div>
        <w:div w:id="49502408">
          <w:marLeft w:val="1166"/>
          <w:marRight w:val="0"/>
          <w:marTop w:val="134"/>
          <w:marBottom w:val="0"/>
          <w:divBdr>
            <w:top w:val="none" w:sz="0" w:space="0" w:color="auto"/>
            <w:left w:val="none" w:sz="0" w:space="0" w:color="auto"/>
            <w:bottom w:val="none" w:sz="0" w:space="0" w:color="auto"/>
            <w:right w:val="none" w:sz="0" w:space="0" w:color="auto"/>
          </w:divBdr>
        </w:div>
        <w:div w:id="303705554">
          <w:marLeft w:val="547"/>
          <w:marRight w:val="0"/>
          <w:marTop w:val="154"/>
          <w:marBottom w:val="0"/>
          <w:divBdr>
            <w:top w:val="none" w:sz="0" w:space="0" w:color="auto"/>
            <w:left w:val="none" w:sz="0" w:space="0" w:color="auto"/>
            <w:bottom w:val="none" w:sz="0" w:space="0" w:color="auto"/>
            <w:right w:val="none" w:sz="0" w:space="0" w:color="auto"/>
          </w:divBdr>
        </w:div>
        <w:div w:id="1412120977">
          <w:marLeft w:val="1166"/>
          <w:marRight w:val="0"/>
          <w:marTop w:val="134"/>
          <w:marBottom w:val="0"/>
          <w:divBdr>
            <w:top w:val="none" w:sz="0" w:space="0" w:color="auto"/>
            <w:left w:val="none" w:sz="0" w:space="0" w:color="auto"/>
            <w:bottom w:val="none" w:sz="0" w:space="0" w:color="auto"/>
            <w:right w:val="none" w:sz="0" w:space="0" w:color="auto"/>
          </w:divBdr>
        </w:div>
        <w:div w:id="2083717480">
          <w:marLeft w:val="547"/>
          <w:marRight w:val="0"/>
          <w:marTop w:val="154"/>
          <w:marBottom w:val="0"/>
          <w:divBdr>
            <w:top w:val="none" w:sz="0" w:space="0" w:color="auto"/>
            <w:left w:val="none" w:sz="0" w:space="0" w:color="auto"/>
            <w:bottom w:val="none" w:sz="0" w:space="0" w:color="auto"/>
            <w:right w:val="none" w:sz="0" w:space="0" w:color="auto"/>
          </w:divBdr>
        </w:div>
      </w:divsChild>
    </w:div>
    <w:div w:id="154735187">
      <w:bodyDiv w:val="1"/>
      <w:marLeft w:val="0"/>
      <w:marRight w:val="0"/>
      <w:marTop w:val="0"/>
      <w:marBottom w:val="0"/>
      <w:divBdr>
        <w:top w:val="none" w:sz="0" w:space="0" w:color="auto"/>
        <w:left w:val="none" w:sz="0" w:space="0" w:color="auto"/>
        <w:bottom w:val="none" w:sz="0" w:space="0" w:color="auto"/>
        <w:right w:val="none" w:sz="0" w:space="0" w:color="auto"/>
      </w:divBdr>
      <w:divsChild>
        <w:div w:id="2019386979">
          <w:marLeft w:val="1166"/>
          <w:marRight w:val="0"/>
          <w:marTop w:val="125"/>
          <w:marBottom w:val="0"/>
          <w:divBdr>
            <w:top w:val="none" w:sz="0" w:space="0" w:color="auto"/>
            <w:left w:val="none" w:sz="0" w:space="0" w:color="auto"/>
            <w:bottom w:val="none" w:sz="0" w:space="0" w:color="auto"/>
            <w:right w:val="none" w:sz="0" w:space="0" w:color="auto"/>
          </w:divBdr>
        </w:div>
        <w:div w:id="2010866431">
          <w:marLeft w:val="1800"/>
          <w:marRight w:val="0"/>
          <w:marTop w:val="115"/>
          <w:marBottom w:val="0"/>
          <w:divBdr>
            <w:top w:val="none" w:sz="0" w:space="0" w:color="auto"/>
            <w:left w:val="none" w:sz="0" w:space="0" w:color="auto"/>
            <w:bottom w:val="none" w:sz="0" w:space="0" w:color="auto"/>
            <w:right w:val="none" w:sz="0" w:space="0" w:color="auto"/>
          </w:divBdr>
        </w:div>
        <w:div w:id="2090039334">
          <w:marLeft w:val="1166"/>
          <w:marRight w:val="0"/>
          <w:marTop w:val="125"/>
          <w:marBottom w:val="0"/>
          <w:divBdr>
            <w:top w:val="none" w:sz="0" w:space="0" w:color="auto"/>
            <w:left w:val="none" w:sz="0" w:space="0" w:color="auto"/>
            <w:bottom w:val="none" w:sz="0" w:space="0" w:color="auto"/>
            <w:right w:val="none" w:sz="0" w:space="0" w:color="auto"/>
          </w:divBdr>
        </w:div>
        <w:div w:id="1897623471">
          <w:marLeft w:val="1800"/>
          <w:marRight w:val="0"/>
          <w:marTop w:val="115"/>
          <w:marBottom w:val="0"/>
          <w:divBdr>
            <w:top w:val="none" w:sz="0" w:space="0" w:color="auto"/>
            <w:left w:val="none" w:sz="0" w:space="0" w:color="auto"/>
            <w:bottom w:val="none" w:sz="0" w:space="0" w:color="auto"/>
            <w:right w:val="none" w:sz="0" w:space="0" w:color="auto"/>
          </w:divBdr>
        </w:div>
        <w:div w:id="793643642">
          <w:marLeft w:val="1800"/>
          <w:marRight w:val="0"/>
          <w:marTop w:val="115"/>
          <w:marBottom w:val="0"/>
          <w:divBdr>
            <w:top w:val="none" w:sz="0" w:space="0" w:color="auto"/>
            <w:left w:val="none" w:sz="0" w:space="0" w:color="auto"/>
            <w:bottom w:val="none" w:sz="0" w:space="0" w:color="auto"/>
            <w:right w:val="none" w:sz="0" w:space="0" w:color="auto"/>
          </w:divBdr>
        </w:div>
        <w:div w:id="1801722800">
          <w:marLeft w:val="1166"/>
          <w:marRight w:val="0"/>
          <w:marTop w:val="125"/>
          <w:marBottom w:val="0"/>
          <w:divBdr>
            <w:top w:val="none" w:sz="0" w:space="0" w:color="auto"/>
            <w:left w:val="none" w:sz="0" w:space="0" w:color="auto"/>
            <w:bottom w:val="none" w:sz="0" w:space="0" w:color="auto"/>
            <w:right w:val="none" w:sz="0" w:space="0" w:color="auto"/>
          </w:divBdr>
        </w:div>
        <w:div w:id="1018770079">
          <w:marLeft w:val="1800"/>
          <w:marRight w:val="0"/>
          <w:marTop w:val="115"/>
          <w:marBottom w:val="0"/>
          <w:divBdr>
            <w:top w:val="none" w:sz="0" w:space="0" w:color="auto"/>
            <w:left w:val="none" w:sz="0" w:space="0" w:color="auto"/>
            <w:bottom w:val="none" w:sz="0" w:space="0" w:color="auto"/>
            <w:right w:val="none" w:sz="0" w:space="0" w:color="auto"/>
          </w:divBdr>
        </w:div>
        <w:div w:id="427047593">
          <w:marLeft w:val="1800"/>
          <w:marRight w:val="0"/>
          <w:marTop w:val="115"/>
          <w:marBottom w:val="0"/>
          <w:divBdr>
            <w:top w:val="none" w:sz="0" w:space="0" w:color="auto"/>
            <w:left w:val="none" w:sz="0" w:space="0" w:color="auto"/>
            <w:bottom w:val="none" w:sz="0" w:space="0" w:color="auto"/>
            <w:right w:val="none" w:sz="0" w:space="0" w:color="auto"/>
          </w:divBdr>
        </w:div>
      </w:divsChild>
    </w:div>
    <w:div w:id="310141205">
      <w:bodyDiv w:val="1"/>
      <w:marLeft w:val="0"/>
      <w:marRight w:val="0"/>
      <w:marTop w:val="0"/>
      <w:marBottom w:val="0"/>
      <w:divBdr>
        <w:top w:val="none" w:sz="0" w:space="0" w:color="auto"/>
        <w:left w:val="none" w:sz="0" w:space="0" w:color="auto"/>
        <w:bottom w:val="none" w:sz="0" w:space="0" w:color="auto"/>
        <w:right w:val="none" w:sz="0" w:space="0" w:color="auto"/>
      </w:divBdr>
      <w:divsChild>
        <w:div w:id="787088215">
          <w:marLeft w:val="1166"/>
          <w:marRight w:val="0"/>
          <w:marTop w:val="125"/>
          <w:marBottom w:val="0"/>
          <w:divBdr>
            <w:top w:val="none" w:sz="0" w:space="0" w:color="auto"/>
            <w:left w:val="none" w:sz="0" w:space="0" w:color="auto"/>
            <w:bottom w:val="none" w:sz="0" w:space="0" w:color="auto"/>
            <w:right w:val="none" w:sz="0" w:space="0" w:color="auto"/>
          </w:divBdr>
        </w:div>
        <w:div w:id="693502774">
          <w:marLeft w:val="1800"/>
          <w:marRight w:val="0"/>
          <w:marTop w:val="115"/>
          <w:marBottom w:val="0"/>
          <w:divBdr>
            <w:top w:val="none" w:sz="0" w:space="0" w:color="auto"/>
            <w:left w:val="none" w:sz="0" w:space="0" w:color="auto"/>
            <w:bottom w:val="none" w:sz="0" w:space="0" w:color="auto"/>
            <w:right w:val="none" w:sz="0" w:space="0" w:color="auto"/>
          </w:divBdr>
        </w:div>
        <w:div w:id="653487584">
          <w:marLeft w:val="1800"/>
          <w:marRight w:val="0"/>
          <w:marTop w:val="115"/>
          <w:marBottom w:val="0"/>
          <w:divBdr>
            <w:top w:val="none" w:sz="0" w:space="0" w:color="auto"/>
            <w:left w:val="none" w:sz="0" w:space="0" w:color="auto"/>
            <w:bottom w:val="none" w:sz="0" w:space="0" w:color="auto"/>
            <w:right w:val="none" w:sz="0" w:space="0" w:color="auto"/>
          </w:divBdr>
        </w:div>
        <w:div w:id="1689133372">
          <w:marLeft w:val="1166"/>
          <w:marRight w:val="0"/>
          <w:marTop w:val="125"/>
          <w:marBottom w:val="0"/>
          <w:divBdr>
            <w:top w:val="none" w:sz="0" w:space="0" w:color="auto"/>
            <w:left w:val="none" w:sz="0" w:space="0" w:color="auto"/>
            <w:bottom w:val="none" w:sz="0" w:space="0" w:color="auto"/>
            <w:right w:val="none" w:sz="0" w:space="0" w:color="auto"/>
          </w:divBdr>
        </w:div>
        <w:div w:id="145441135">
          <w:marLeft w:val="1800"/>
          <w:marRight w:val="0"/>
          <w:marTop w:val="115"/>
          <w:marBottom w:val="0"/>
          <w:divBdr>
            <w:top w:val="none" w:sz="0" w:space="0" w:color="auto"/>
            <w:left w:val="none" w:sz="0" w:space="0" w:color="auto"/>
            <w:bottom w:val="none" w:sz="0" w:space="0" w:color="auto"/>
            <w:right w:val="none" w:sz="0" w:space="0" w:color="auto"/>
          </w:divBdr>
        </w:div>
        <w:div w:id="1763646346">
          <w:marLeft w:val="1166"/>
          <w:marRight w:val="0"/>
          <w:marTop w:val="125"/>
          <w:marBottom w:val="0"/>
          <w:divBdr>
            <w:top w:val="none" w:sz="0" w:space="0" w:color="auto"/>
            <w:left w:val="none" w:sz="0" w:space="0" w:color="auto"/>
            <w:bottom w:val="none" w:sz="0" w:space="0" w:color="auto"/>
            <w:right w:val="none" w:sz="0" w:space="0" w:color="auto"/>
          </w:divBdr>
        </w:div>
        <w:div w:id="351540663">
          <w:marLeft w:val="1800"/>
          <w:marRight w:val="0"/>
          <w:marTop w:val="115"/>
          <w:marBottom w:val="0"/>
          <w:divBdr>
            <w:top w:val="none" w:sz="0" w:space="0" w:color="auto"/>
            <w:left w:val="none" w:sz="0" w:space="0" w:color="auto"/>
            <w:bottom w:val="none" w:sz="0" w:space="0" w:color="auto"/>
            <w:right w:val="none" w:sz="0" w:space="0" w:color="auto"/>
          </w:divBdr>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sChild>
        <w:div w:id="1950235292">
          <w:marLeft w:val="547"/>
          <w:marRight w:val="0"/>
          <w:marTop w:val="154"/>
          <w:marBottom w:val="0"/>
          <w:divBdr>
            <w:top w:val="none" w:sz="0" w:space="0" w:color="auto"/>
            <w:left w:val="none" w:sz="0" w:space="0" w:color="auto"/>
            <w:bottom w:val="none" w:sz="0" w:space="0" w:color="auto"/>
            <w:right w:val="none" w:sz="0" w:space="0" w:color="auto"/>
          </w:divBdr>
        </w:div>
        <w:div w:id="341980611">
          <w:marLeft w:val="1166"/>
          <w:marRight w:val="0"/>
          <w:marTop w:val="134"/>
          <w:marBottom w:val="0"/>
          <w:divBdr>
            <w:top w:val="none" w:sz="0" w:space="0" w:color="auto"/>
            <w:left w:val="none" w:sz="0" w:space="0" w:color="auto"/>
            <w:bottom w:val="none" w:sz="0" w:space="0" w:color="auto"/>
            <w:right w:val="none" w:sz="0" w:space="0" w:color="auto"/>
          </w:divBdr>
        </w:div>
        <w:div w:id="370614095">
          <w:marLeft w:val="1166"/>
          <w:marRight w:val="0"/>
          <w:marTop w:val="134"/>
          <w:marBottom w:val="0"/>
          <w:divBdr>
            <w:top w:val="none" w:sz="0" w:space="0" w:color="auto"/>
            <w:left w:val="none" w:sz="0" w:space="0" w:color="auto"/>
            <w:bottom w:val="none" w:sz="0" w:space="0" w:color="auto"/>
            <w:right w:val="none" w:sz="0" w:space="0" w:color="auto"/>
          </w:divBdr>
        </w:div>
        <w:div w:id="619145707">
          <w:marLeft w:val="547"/>
          <w:marRight w:val="0"/>
          <w:marTop w:val="154"/>
          <w:marBottom w:val="0"/>
          <w:divBdr>
            <w:top w:val="none" w:sz="0" w:space="0" w:color="auto"/>
            <w:left w:val="none" w:sz="0" w:space="0" w:color="auto"/>
            <w:bottom w:val="none" w:sz="0" w:space="0" w:color="auto"/>
            <w:right w:val="none" w:sz="0" w:space="0" w:color="auto"/>
          </w:divBdr>
        </w:div>
        <w:div w:id="2115124557">
          <w:marLeft w:val="1166"/>
          <w:marRight w:val="0"/>
          <w:marTop w:val="134"/>
          <w:marBottom w:val="0"/>
          <w:divBdr>
            <w:top w:val="none" w:sz="0" w:space="0" w:color="auto"/>
            <w:left w:val="none" w:sz="0" w:space="0" w:color="auto"/>
            <w:bottom w:val="none" w:sz="0" w:space="0" w:color="auto"/>
            <w:right w:val="none" w:sz="0" w:space="0" w:color="auto"/>
          </w:divBdr>
        </w:div>
        <w:div w:id="1529247603">
          <w:marLeft w:val="1166"/>
          <w:marRight w:val="0"/>
          <w:marTop w:val="134"/>
          <w:marBottom w:val="0"/>
          <w:divBdr>
            <w:top w:val="none" w:sz="0" w:space="0" w:color="auto"/>
            <w:left w:val="none" w:sz="0" w:space="0" w:color="auto"/>
            <w:bottom w:val="none" w:sz="0" w:space="0" w:color="auto"/>
            <w:right w:val="none" w:sz="0" w:space="0" w:color="auto"/>
          </w:divBdr>
        </w:div>
      </w:divsChild>
    </w:div>
    <w:div w:id="968778301">
      <w:bodyDiv w:val="1"/>
      <w:marLeft w:val="0"/>
      <w:marRight w:val="0"/>
      <w:marTop w:val="0"/>
      <w:marBottom w:val="0"/>
      <w:divBdr>
        <w:top w:val="none" w:sz="0" w:space="0" w:color="auto"/>
        <w:left w:val="none" w:sz="0" w:space="0" w:color="auto"/>
        <w:bottom w:val="none" w:sz="0" w:space="0" w:color="auto"/>
        <w:right w:val="none" w:sz="0" w:space="0" w:color="auto"/>
      </w:divBdr>
      <w:divsChild>
        <w:div w:id="23756705">
          <w:marLeft w:val="1166"/>
          <w:marRight w:val="0"/>
          <w:marTop w:val="125"/>
          <w:marBottom w:val="0"/>
          <w:divBdr>
            <w:top w:val="none" w:sz="0" w:space="0" w:color="auto"/>
            <w:left w:val="none" w:sz="0" w:space="0" w:color="auto"/>
            <w:bottom w:val="none" w:sz="0" w:space="0" w:color="auto"/>
            <w:right w:val="none" w:sz="0" w:space="0" w:color="auto"/>
          </w:divBdr>
        </w:div>
        <w:div w:id="1761293047">
          <w:marLeft w:val="1800"/>
          <w:marRight w:val="0"/>
          <w:marTop w:val="115"/>
          <w:marBottom w:val="0"/>
          <w:divBdr>
            <w:top w:val="none" w:sz="0" w:space="0" w:color="auto"/>
            <w:left w:val="none" w:sz="0" w:space="0" w:color="auto"/>
            <w:bottom w:val="none" w:sz="0" w:space="0" w:color="auto"/>
            <w:right w:val="none" w:sz="0" w:space="0" w:color="auto"/>
          </w:divBdr>
        </w:div>
        <w:div w:id="1086146935">
          <w:marLeft w:val="1800"/>
          <w:marRight w:val="0"/>
          <w:marTop w:val="115"/>
          <w:marBottom w:val="0"/>
          <w:divBdr>
            <w:top w:val="none" w:sz="0" w:space="0" w:color="auto"/>
            <w:left w:val="none" w:sz="0" w:space="0" w:color="auto"/>
            <w:bottom w:val="none" w:sz="0" w:space="0" w:color="auto"/>
            <w:right w:val="none" w:sz="0" w:space="0" w:color="auto"/>
          </w:divBdr>
        </w:div>
        <w:div w:id="2008511654">
          <w:marLeft w:val="1800"/>
          <w:marRight w:val="0"/>
          <w:marTop w:val="115"/>
          <w:marBottom w:val="0"/>
          <w:divBdr>
            <w:top w:val="none" w:sz="0" w:space="0" w:color="auto"/>
            <w:left w:val="none" w:sz="0" w:space="0" w:color="auto"/>
            <w:bottom w:val="none" w:sz="0" w:space="0" w:color="auto"/>
            <w:right w:val="none" w:sz="0" w:space="0" w:color="auto"/>
          </w:divBdr>
        </w:div>
      </w:divsChild>
    </w:div>
    <w:div w:id="1070154279">
      <w:bodyDiv w:val="1"/>
      <w:marLeft w:val="0"/>
      <w:marRight w:val="0"/>
      <w:marTop w:val="0"/>
      <w:marBottom w:val="0"/>
      <w:divBdr>
        <w:top w:val="none" w:sz="0" w:space="0" w:color="auto"/>
        <w:left w:val="none" w:sz="0" w:space="0" w:color="auto"/>
        <w:bottom w:val="none" w:sz="0" w:space="0" w:color="auto"/>
        <w:right w:val="none" w:sz="0" w:space="0" w:color="auto"/>
      </w:divBdr>
      <w:divsChild>
        <w:div w:id="1654798939">
          <w:marLeft w:val="547"/>
          <w:marRight w:val="0"/>
          <w:marTop w:val="154"/>
          <w:marBottom w:val="0"/>
          <w:divBdr>
            <w:top w:val="none" w:sz="0" w:space="0" w:color="auto"/>
            <w:left w:val="none" w:sz="0" w:space="0" w:color="auto"/>
            <w:bottom w:val="none" w:sz="0" w:space="0" w:color="auto"/>
            <w:right w:val="none" w:sz="0" w:space="0" w:color="auto"/>
          </w:divBdr>
        </w:div>
        <w:div w:id="1548570225">
          <w:marLeft w:val="1166"/>
          <w:marRight w:val="0"/>
          <w:marTop w:val="134"/>
          <w:marBottom w:val="0"/>
          <w:divBdr>
            <w:top w:val="none" w:sz="0" w:space="0" w:color="auto"/>
            <w:left w:val="none" w:sz="0" w:space="0" w:color="auto"/>
            <w:bottom w:val="none" w:sz="0" w:space="0" w:color="auto"/>
            <w:right w:val="none" w:sz="0" w:space="0" w:color="auto"/>
          </w:divBdr>
        </w:div>
        <w:div w:id="1865289862">
          <w:marLeft w:val="547"/>
          <w:marRight w:val="0"/>
          <w:marTop w:val="154"/>
          <w:marBottom w:val="0"/>
          <w:divBdr>
            <w:top w:val="none" w:sz="0" w:space="0" w:color="auto"/>
            <w:left w:val="none" w:sz="0" w:space="0" w:color="auto"/>
            <w:bottom w:val="none" w:sz="0" w:space="0" w:color="auto"/>
            <w:right w:val="none" w:sz="0" w:space="0" w:color="auto"/>
          </w:divBdr>
        </w:div>
        <w:div w:id="1896551309">
          <w:marLeft w:val="1166"/>
          <w:marRight w:val="0"/>
          <w:marTop w:val="134"/>
          <w:marBottom w:val="0"/>
          <w:divBdr>
            <w:top w:val="none" w:sz="0" w:space="0" w:color="auto"/>
            <w:left w:val="none" w:sz="0" w:space="0" w:color="auto"/>
            <w:bottom w:val="none" w:sz="0" w:space="0" w:color="auto"/>
            <w:right w:val="none" w:sz="0" w:space="0" w:color="auto"/>
          </w:divBdr>
        </w:div>
        <w:div w:id="577785019">
          <w:marLeft w:val="547"/>
          <w:marRight w:val="0"/>
          <w:marTop w:val="154"/>
          <w:marBottom w:val="0"/>
          <w:divBdr>
            <w:top w:val="none" w:sz="0" w:space="0" w:color="auto"/>
            <w:left w:val="none" w:sz="0" w:space="0" w:color="auto"/>
            <w:bottom w:val="none" w:sz="0" w:space="0" w:color="auto"/>
            <w:right w:val="none" w:sz="0" w:space="0" w:color="auto"/>
          </w:divBdr>
        </w:div>
        <w:div w:id="895313689">
          <w:marLeft w:val="1166"/>
          <w:marRight w:val="0"/>
          <w:marTop w:val="134"/>
          <w:marBottom w:val="0"/>
          <w:divBdr>
            <w:top w:val="none" w:sz="0" w:space="0" w:color="auto"/>
            <w:left w:val="none" w:sz="0" w:space="0" w:color="auto"/>
            <w:bottom w:val="none" w:sz="0" w:space="0" w:color="auto"/>
            <w:right w:val="none" w:sz="0" w:space="0" w:color="auto"/>
          </w:divBdr>
        </w:div>
        <w:div w:id="1194072044">
          <w:marLeft w:val="1166"/>
          <w:marRight w:val="0"/>
          <w:marTop w:val="134"/>
          <w:marBottom w:val="0"/>
          <w:divBdr>
            <w:top w:val="none" w:sz="0" w:space="0" w:color="auto"/>
            <w:left w:val="none" w:sz="0" w:space="0" w:color="auto"/>
            <w:bottom w:val="none" w:sz="0" w:space="0" w:color="auto"/>
            <w:right w:val="none" w:sz="0" w:space="0" w:color="auto"/>
          </w:divBdr>
        </w:div>
      </w:divsChild>
    </w:div>
    <w:div w:id="16203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2015-12-26T18:54:00Z</cp:lastPrinted>
  <dcterms:created xsi:type="dcterms:W3CDTF">2016-09-01T18:10:00Z</dcterms:created>
  <dcterms:modified xsi:type="dcterms:W3CDTF">2016-09-01T18:26:00Z</dcterms:modified>
</cp:coreProperties>
</file>