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E3" w:rsidRPr="00C35BE3" w:rsidRDefault="00C35BE3" w:rsidP="00C35BE3">
      <w:pPr>
        <w:widowControl/>
        <w:shd w:val="clear" w:color="auto" w:fill="FFFFFF"/>
        <w:wordWrap w:val="0"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24"/>
        </w:rPr>
      </w:pPr>
      <w:r w:rsidRPr="00C35BE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</w:rPr>
        <w:t>臺北市立成功高級中學96學年度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400" w:lineRule="exact"/>
        <w:jc w:val="center"/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</w:rPr>
      </w:pPr>
      <w:r w:rsidRPr="00C35BE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</w:rPr>
        <w:t>「文學與生活</w:t>
      </w:r>
      <w:proofErr w:type="gramStart"/>
      <w:r w:rsidRPr="00C35BE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</w:rPr>
        <w:t>─</w:t>
      </w:r>
      <w:proofErr w:type="gramEnd"/>
      <w:r w:rsidRPr="00C35BE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第三</w:t>
      </w:r>
      <w:proofErr w:type="gramStart"/>
      <w:r w:rsidRPr="00C35BE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屆濟城</w:t>
      </w:r>
      <w:proofErr w:type="gramEnd"/>
      <w:r w:rsidRPr="00C35BE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文藝營</w:t>
      </w:r>
      <w:r w:rsidRPr="00C35BE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</w:rPr>
        <w:t>」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432" w:lineRule="auto"/>
        <w:jc w:val="center"/>
        <w:outlineLvl w:val="1"/>
        <w:rPr>
          <w:rFonts w:ascii="Tahoma" w:eastAsia="標楷體" w:hAnsi="Tahoma" w:cs="Tahoma" w:hint="eastAsia"/>
          <w:b/>
          <w:bCs/>
          <w:color w:val="000000"/>
          <w:kern w:val="0"/>
          <w:sz w:val="36"/>
          <w:szCs w:val="36"/>
        </w:rPr>
      </w:pPr>
      <w:bookmarkStart w:id="0" w:name="_Toc187819951"/>
      <w:r w:rsidRPr="00C35BE3">
        <w:rPr>
          <w:rFonts w:ascii="Arial" w:eastAsia="標楷體" w:hAnsi="Arial" w:cs="Tahoma" w:hint="eastAsia"/>
          <w:b/>
          <w:bCs/>
          <w:color w:val="000000"/>
          <w:kern w:val="0"/>
          <w:sz w:val="36"/>
          <w:szCs w:val="36"/>
        </w:rPr>
        <w:t>課程及師資說明</w:t>
      </w:r>
      <w:bookmarkEnd w:id="0"/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</w:pPr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一、共同課程(</w:t>
      </w:r>
      <w:proofErr w:type="gramStart"/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一</w:t>
      </w:r>
      <w:proofErr w:type="gramEnd"/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)化煙塵為朝露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leftChars="200" w:left="1440" w:hangingChars="400" w:hanging="96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1.內容：</w:t>
      </w:r>
      <w:r w:rsidRPr="00C35BE3">
        <w:rPr>
          <w:rFonts w:ascii="標楷體" w:eastAsia="標楷體" w:hAnsi="標楷體" w:cs="Arial" w:hint="eastAsia"/>
          <w:color w:val="222222"/>
          <w:kern w:val="0"/>
          <w:szCs w:val="24"/>
        </w:rPr>
        <w:t>以誠摯好奇之心體會人生意境，悄然感動，衷心禮讚。藉由心思縝密，敏感多才的名家簡</w:t>
      </w:r>
      <w:proofErr w:type="gramStart"/>
      <w:r w:rsidRPr="00C35BE3">
        <w:rPr>
          <w:rFonts w:ascii="標楷體" w:eastAsia="標楷體" w:hAnsi="標楷體" w:cs="Arial" w:hint="eastAsia"/>
          <w:color w:val="222222"/>
          <w:kern w:val="0"/>
          <w:szCs w:val="24"/>
        </w:rPr>
        <w:t>媜</w:t>
      </w:r>
      <w:proofErr w:type="gramEnd"/>
      <w:r w:rsidRPr="00C35BE3">
        <w:rPr>
          <w:rFonts w:ascii="標楷體" w:eastAsia="標楷體" w:hAnsi="標楷體" w:cs="Arial" w:hint="eastAsia"/>
          <w:color w:val="222222"/>
          <w:kern w:val="0"/>
          <w:szCs w:val="24"/>
        </w:rPr>
        <w:t>，帶領學員舉目</w:t>
      </w:r>
      <w:proofErr w:type="gramStart"/>
      <w:r w:rsidRPr="00C35BE3">
        <w:rPr>
          <w:rFonts w:ascii="標楷體" w:eastAsia="標楷體" w:hAnsi="標楷體" w:cs="Arial" w:hint="eastAsia"/>
          <w:color w:val="222222"/>
          <w:kern w:val="0"/>
          <w:szCs w:val="24"/>
        </w:rPr>
        <w:t>傾耳，</w:t>
      </w:r>
      <w:proofErr w:type="gramEnd"/>
      <w:r w:rsidRPr="00C35BE3">
        <w:rPr>
          <w:rFonts w:ascii="標楷體" w:eastAsia="標楷體" w:hAnsi="標楷體" w:cs="Arial" w:hint="eastAsia"/>
          <w:color w:val="222222"/>
          <w:kern w:val="0"/>
          <w:szCs w:val="24"/>
        </w:rPr>
        <w:t>練就一種圓融的句式，觸類旁通，</w:t>
      </w: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化生活為煙塵，</w:t>
      </w:r>
      <w:r w:rsidRPr="00C35BE3">
        <w:rPr>
          <w:rFonts w:ascii="標楷體" w:eastAsia="標楷體" w:hAnsi="標楷體" w:cs="Arial" w:hint="eastAsia"/>
          <w:color w:val="222222"/>
          <w:kern w:val="0"/>
          <w:szCs w:val="24"/>
        </w:rPr>
        <w:t>周遭人事自是莫不有情。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left="1440" w:hangingChars="600" w:hanging="144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2.師資：簡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媜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小姐，本名簡敏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媜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，生於宜蘭冬山河畔，台大中文系畢業，現專事寫作。作品以散文為主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，著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有《水問》、《只緣身在此山中》、《月娘照眠床》、《下午茶》、《夢遊書》、《胭脂盆地》、《女兒紅》、《紅嬰仔》、《天涯海角》、《好一座浮島》、《舊情復燃》等十餘種。寫作主題廣泛、風格多變。從事專業寫作已二十餘年，曾得到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吳魯芹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散文獎、時報文學獎、國家文藝獎等。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left="1440" w:hangingChars="600" w:hanging="144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</w:pPr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二、共同課程(二)說</w:t>
      </w:r>
      <w:proofErr w:type="gramStart"/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說唱唱道</w:t>
      </w:r>
      <w:proofErr w:type="gramEnd"/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古今 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leftChars="200" w:left="720" w:hangingChars="100" w:hanging="24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1.內容：欣賞竹板快書演出，體驗文字與聲音之完美結合，古今多少事，盡付說唱中。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leftChars="200" w:left="1440" w:hangingChars="400" w:hanging="96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2.師資：林文彬先生，台北曲藝團團長，八十七年起連續兩次獲選文建會優良扶植團隊。曾受文建會、僑委會徵召以全團規模分赴美國、紐西蘭、澳洲、新加坡、馬來西亞等國家地區巡迴演出。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leftChars="200" w:left="1440" w:hangingChars="400" w:hanging="96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</w:pPr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三、共同課程(三)生活中，找鑽石 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leftChars="200" w:left="1440" w:hangingChars="400" w:hanging="96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1.內容：將帶領學員在尋常生活中，找到閃耀鑽石。目前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基測、學測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作文命題趨勢朝向對於生活的感悟，學生大可不必畏懼寫作文，只要體驗自己熟悉生活中的種種，隨著陳亞南老師寫作技巧的引導，即可愉悅的抒發自己的心情記事，寫出一篇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篇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好文章。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360" w:lineRule="exact"/>
        <w:ind w:left="1440" w:hangingChars="600" w:hanging="1440"/>
        <w:jc w:val="both"/>
        <w:rPr>
          <w:rFonts w:ascii="標楷體" w:eastAsia="標楷體" w:hAnsi="標楷體" w:cs="Tahoma" w:hint="eastAsia"/>
          <w:color w:val="000000"/>
          <w:kern w:val="0"/>
          <w:szCs w:val="24"/>
        </w:rPr>
      </w:pPr>
      <w:r w:rsidRPr="00C35BE3">
        <w:rPr>
          <w:rFonts w:ascii="新細明體" w:eastAsia="新細明體" w:hAnsi="新細明體" w:cs="Tahoma"/>
          <w:color w:val="000000"/>
          <w:kern w:val="0"/>
          <w:szCs w:val="24"/>
        </w:rPr>
        <w:t xml:space="preserve">   </w:t>
      </w:r>
      <w:r w:rsidRPr="00C35BE3">
        <w:rPr>
          <w:rFonts w:ascii="標楷體" w:eastAsia="標楷體" w:hAnsi="標楷體" w:cs="Tahoma" w:hint="eastAsia"/>
          <w:color w:val="000000"/>
          <w:kern w:val="0"/>
          <w:szCs w:val="24"/>
        </w:rPr>
        <w:t xml:space="preserve"> 2.師資：陳亞南小姐，國文教師，目前專職寫作。曾任國中國文老師25年，二次派駐海外擔任華文師資講座講師。作品榮獲青少年戲劇劇本創作金鼎獎(三次得獎)、教育部人文與科學研究著作獎(三次得獎)、梁實秋文學創作獎、教育部文藝創作散文獎、教育部學術論文獎、洪建全兒童文學首獎、省新聞處優良著作獎、台北市國語文競賽教師組作文第二名。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360" w:lineRule="exact"/>
        <w:ind w:left="1080" w:hangingChars="600" w:hanging="1080"/>
        <w:jc w:val="both"/>
        <w:rPr>
          <w:rFonts w:ascii="標楷體" w:eastAsia="標楷體" w:hAnsi="標楷體" w:cs="新細明體" w:hint="eastAsia"/>
          <w:color w:val="000000"/>
          <w:kern w:val="0"/>
          <w:sz w:val="18"/>
          <w:szCs w:val="18"/>
        </w:rPr>
      </w:pPr>
    </w:p>
    <w:p w:rsidR="00C35BE3" w:rsidRPr="00C35BE3" w:rsidRDefault="00C35BE3" w:rsidP="00C35BE3">
      <w:pPr>
        <w:widowControl/>
        <w:shd w:val="clear" w:color="auto" w:fill="FFFFFF"/>
        <w:wordWrap w:val="0"/>
        <w:spacing w:line="432" w:lineRule="auto"/>
        <w:jc w:val="both"/>
        <w:rPr>
          <w:rFonts w:ascii="新細明體" w:eastAsia="新細明體" w:hAnsi="新細明體" w:cs="新細明體" w:hint="eastAsia"/>
          <w:color w:val="555555"/>
          <w:kern w:val="0"/>
          <w:szCs w:val="28"/>
        </w:rPr>
      </w:pPr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四、共同課程(四)</w:t>
      </w:r>
      <w:r w:rsidRPr="00C35BE3">
        <w:rPr>
          <w:rFonts w:ascii="Times New Roman" w:eastAsia="新細明體" w:hAnsi="Times New Roman" w:cs="Times New Roman"/>
          <w:color w:val="555555"/>
          <w:kern w:val="0"/>
          <w:szCs w:val="24"/>
        </w:rPr>
        <w:t xml:space="preserve"> </w:t>
      </w:r>
      <w:r w:rsidRPr="00C35BE3">
        <w:rPr>
          <w:rFonts w:ascii="標楷體" w:eastAsia="標楷體" w:hAnsi="標楷體" w:cs="新細明體" w:hint="eastAsia"/>
          <w:b/>
          <w:color w:val="555555"/>
          <w:kern w:val="0"/>
          <w:sz w:val="28"/>
          <w:szCs w:val="28"/>
        </w:rPr>
        <w:t>小小的說--說小小說</w:t>
      </w:r>
      <w:proofErr w:type="gramStart"/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—極</w:t>
      </w:r>
      <w:proofErr w:type="gramEnd"/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短篇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leftChars="200" w:left="1440" w:hangingChars="400" w:hanging="96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1.內容：品味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極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短篇短小精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鍊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的文字特色，並學習以生活中的零星片段為素材，精心布局，展現旨意，讓讀者能在最短時間內接收、消化，並獲得感動和啟示。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left="1440" w:hangingChars="600" w:hanging="144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2.師資：愛亞小姐，</w:t>
      </w:r>
      <w:r w:rsidRPr="00C35BE3">
        <w:rPr>
          <w:rFonts w:ascii="Verdana" w:eastAsia="標楷體" w:hAnsi="Verdana" w:cs="新細明體" w:hint="eastAsia"/>
          <w:color w:val="000000"/>
          <w:kern w:val="0"/>
          <w:szCs w:val="19"/>
        </w:rPr>
        <w:t>本名李</w:t>
      </w:r>
      <w:proofErr w:type="gramStart"/>
      <w:r w:rsidRPr="00C35BE3">
        <w:rPr>
          <w:rFonts w:ascii="Verdana" w:eastAsia="標楷體" w:hAnsi="Verdana" w:cs="新細明體" w:hint="eastAsia"/>
          <w:color w:val="000000"/>
          <w:kern w:val="0"/>
          <w:szCs w:val="19"/>
        </w:rPr>
        <w:t>丌</w:t>
      </w:r>
      <w:proofErr w:type="gramEnd"/>
      <w:r w:rsidRPr="00C35BE3">
        <w:rPr>
          <w:rFonts w:ascii="Verdana" w:eastAsia="標楷體" w:hAnsi="Verdana" w:cs="新細明體" w:hint="eastAsia"/>
          <w:color w:val="000000"/>
          <w:kern w:val="0"/>
          <w:szCs w:val="19"/>
        </w:rPr>
        <w:t>，國立台灣藝術專科學校畢業，</w:t>
      </w:r>
      <w:r w:rsidRPr="00C35BE3">
        <w:rPr>
          <w:rFonts w:ascii="標楷體" w:eastAsia="標楷體" w:hAnsi="標楷體" w:cs="新細明體" w:hint="eastAsia"/>
          <w:color w:val="000000"/>
          <w:kern w:val="0"/>
          <w:szCs w:val="19"/>
        </w:rPr>
        <w:t>曾任</w:t>
      </w: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臺灣日報</w:t>
      </w:r>
      <w:r w:rsidRPr="00C35BE3">
        <w:rPr>
          <w:rFonts w:ascii="標楷體" w:eastAsia="標楷體" w:hAnsi="標楷體" w:cs="新細明體" w:hint="eastAsia"/>
          <w:color w:val="000000"/>
          <w:kern w:val="0"/>
          <w:szCs w:val="19"/>
        </w:rPr>
        <w:t>兒童版策劃、廣播節目製作、</w:t>
      </w: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聯合文學雜誌執行主編等。著作有《愛亞極短篇》、《喜歡》、《曾經》、《給年輕的你》、《給成長的你》等。《曾經》一書曾獲改編為連續劇在公視播出。現專職寫作並主持廣播節目。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left="1440" w:hangingChars="600" w:hanging="1440"/>
        <w:jc w:val="both"/>
        <w:rPr>
          <w:rFonts w:ascii="標楷體" w:eastAsia="標楷體" w:hAnsi="標楷體" w:cs="新細明體" w:hint="eastAsia"/>
          <w:color w:val="000000"/>
          <w:kern w:val="0"/>
          <w:szCs w:val="19"/>
        </w:rPr>
      </w:pP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</w:pPr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五、共同課程(五) e來就幸福</w:t>
      </w:r>
      <w:proofErr w:type="gramStart"/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—</w:t>
      </w:r>
      <w:proofErr w:type="gramEnd"/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網路文學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360" w:lineRule="exact"/>
        <w:ind w:left="1440" w:hangingChars="600" w:hanging="144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1.內容：隨著資訊網路的興起，打破傳統出版界，作者書寫--紙本發表(出版)--讀者(市場)的直線進行模式。出版編輯不再掌有絕對宰制作品的生死權，而是作者將作品公布在網站上，直接讓讀者閱讀，甚至公布時，作品尚未完成，讀者邊讀，作者邊寫。這樣的網路文學，最後往往因點閱率極高，而由出版社將作品出版成紙本書籍，進入實體書市。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360" w:lineRule="exact"/>
        <w:ind w:left="1440" w:hangingChars="600" w:hanging="144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2.師資：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黃願先生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，六年級後段、年輕、有個性，典型新興網路文學家，曾以「蘋果鳥」為筆名在網路上發表小說。作品主要以愛情為主，不過卻不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囿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限在一般網路愛情小說公式化的框框裡，反而積極走出自己的風格，描寫所謂人性及普通人的愛情。作品除出版成書之外，《剪刀石頭布》被華視相中，拍攝成偶像劇。以「蘋果鳥」為筆名發表的作品有短篇小說《尋找星子琳的第七天》和長篇小說《我的21號公主》，以「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黃願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」為名出版的著作有《幸福來了》、《關於我們》、《剪刀石頭布》和《九局下，追愛開始》。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360" w:lineRule="exact"/>
        <w:ind w:left="1440" w:hangingChars="600" w:hanging="144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</w:pPr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六、共同課程(六)他抓得住你</w:t>
      </w:r>
      <w:proofErr w:type="gramStart"/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—</w:t>
      </w:r>
      <w:proofErr w:type="gramEnd"/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廣告文案 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270" w:lineRule="atLeast"/>
        <w:ind w:leftChars="225" w:left="1440" w:hangingChars="375" w:hanging="900"/>
        <w:jc w:val="both"/>
        <w:rPr>
          <w:rFonts w:ascii="標楷體" w:eastAsia="標楷體" w:hAnsi="標楷體" w:cs="Tahoma" w:hint="eastAsia"/>
          <w:color w:val="555555"/>
          <w:kern w:val="0"/>
          <w:szCs w:val="24"/>
        </w:rPr>
      </w:pPr>
      <w:r w:rsidRPr="00C35BE3">
        <w:rPr>
          <w:rFonts w:ascii="標楷體" w:eastAsia="標楷體" w:hAnsi="標楷體" w:cs="Tahoma" w:hint="eastAsia"/>
          <w:color w:val="000000"/>
          <w:kern w:val="0"/>
          <w:szCs w:val="24"/>
        </w:rPr>
        <w:t>1.內容：說明廣告文案如何活用文字，以其獨特創意，增進宣傳效果，並傳授相關文案編製的實務經驗與技巧。</w:t>
      </w:r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一個品牌是如何從無到有？成功的品牌有哪些要件？文化大學廣告系系主任羅文坤將成功品牌案例完全拆解，包括麥金塔電腦、麥當勞、可口可樂、國內的知名廣告系列等為範例，欣賞全系列廣告影片，分析其行銷策略與背後的概念基礎。並以「眼、耳、鼻、舌、身、意」對應「色、聲、香、味、觸、法」來切入新領域，提供其獨到的見解與看法。豐富的資料與背景引</w:t>
      </w:r>
      <w:proofErr w:type="gramStart"/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介</w:t>
      </w:r>
      <w:proofErr w:type="gramEnd"/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，賦予座談內容理性而清晰的思考脈絡。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432" w:lineRule="auto"/>
        <w:ind w:leftChars="225" w:left="1440" w:hangingChars="375" w:hanging="90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C35BE3">
        <w:rPr>
          <w:rFonts w:ascii="Times New Roman" w:eastAsia="新細明體" w:hAnsi="Times New Roman" w:cs="Times New Roman"/>
          <w:color w:val="000000"/>
          <w:kern w:val="0"/>
          <w:szCs w:val="24"/>
        </w:rPr>
        <w:lastRenderedPageBreak/>
        <w:t>2</w:t>
      </w: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.師資：羅文坤先生，政治大學新聞研究所碩士，曾任台灣智得溝通總顧問、清華廣告公司總經理、顧問、博上廣告副理和泛太平洋集團企業廣告顧問等職，現職為中國文化大學廣告系系主任。 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270" w:lineRule="atLeast"/>
        <w:ind w:leftChars="225" w:left="810" w:hangingChars="150" w:hanging="270"/>
        <w:jc w:val="both"/>
        <w:rPr>
          <w:rFonts w:ascii="Tahoma" w:eastAsia="新細明體" w:hAnsi="Tahoma" w:cs="Tahoma" w:hint="eastAsia"/>
          <w:color w:val="555555"/>
          <w:kern w:val="0"/>
          <w:sz w:val="18"/>
          <w:szCs w:val="18"/>
        </w:rPr>
      </w:pP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270" w:lineRule="atLeast"/>
        <w:ind w:left="1051" w:hangingChars="375" w:hanging="1051"/>
        <w:jc w:val="both"/>
        <w:rPr>
          <w:rFonts w:ascii="標楷體" w:eastAsia="標楷體" w:hAnsi="標楷體" w:cs="新細明體"/>
          <w:color w:val="666666"/>
          <w:spacing w:val="15"/>
          <w:kern w:val="0"/>
          <w:sz w:val="28"/>
          <w:szCs w:val="28"/>
        </w:rPr>
      </w:pPr>
      <w:r w:rsidRPr="00C35BE3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七、共同課程(七)漫談現代文學</w:t>
      </w:r>
      <w:proofErr w:type="gramStart"/>
      <w:r w:rsidRPr="00C35BE3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—</w:t>
      </w:r>
      <w:proofErr w:type="gramEnd"/>
      <w:r w:rsidRPr="00C35BE3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寫作與投稿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leftChars="200" w:left="1440" w:hangingChars="400" w:hanging="960"/>
        <w:jc w:val="both"/>
        <w:rPr>
          <w:rFonts w:ascii="標楷體" w:eastAsia="標楷體" w:hAnsi="標楷體" w:cs="Tahoma" w:hint="eastAsia"/>
          <w:color w:val="000000"/>
          <w:kern w:val="0"/>
          <w:szCs w:val="24"/>
        </w:rPr>
      </w:pPr>
      <w:r w:rsidRPr="00C35BE3">
        <w:rPr>
          <w:rFonts w:ascii="標楷體" w:eastAsia="標楷體" w:hAnsi="標楷體" w:cs="Tahoma" w:hint="eastAsia"/>
          <w:color w:val="000000"/>
          <w:kern w:val="0"/>
          <w:szCs w:val="24"/>
        </w:rPr>
        <w:t>1.內容：以文藝主編的角度說明在創作時該有的心態想法與必須留意的重點，讓有志投稿的年輕學子在寫作時能有更明確的依循方向，是提供學員們寫作投稿的實用教戰守則。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360" w:lineRule="exact"/>
        <w:ind w:left="1440" w:hangingChars="600" w:hanging="1440"/>
        <w:jc w:val="both"/>
        <w:rPr>
          <w:rFonts w:ascii="標楷體" w:eastAsia="標楷體" w:hAnsi="標楷體" w:cs="Tahoma" w:hint="eastAsia"/>
          <w:color w:val="000000"/>
          <w:kern w:val="0"/>
          <w:szCs w:val="24"/>
        </w:rPr>
      </w:pPr>
      <w:r w:rsidRPr="00C35BE3">
        <w:rPr>
          <w:rFonts w:ascii="標楷體" w:eastAsia="標楷體" w:hAnsi="標楷體" w:cs="Tahoma" w:hint="eastAsia"/>
          <w:color w:val="000000"/>
          <w:kern w:val="0"/>
          <w:szCs w:val="24"/>
        </w:rPr>
        <w:t xml:space="preserve">    2.師資：吳鈞堯先生，曾得過時報、聯合報、中央日報等短篇小說獎、教育部、梁實秋、台北文學獎等散文獎。現任幼獅文藝主編。曾有評審謂他有海明威之風，亦有人說他像白</w:t>
      </w:r>
      <w:proofErr w:type="gramStart"/>
      <w:r w:rsidRPr="00C35BE3">
        <w:rPr>
          <w:rFonts w:ascii="標楷體" w:eastAsia="標楷體" w:hAnsi="標楷體" w:cs="Tahoma" w:hint="eastAsia"/>
          <w:color w:val="000000"/>
          <w:kern w:val="0"/>
          <w:szCs w:val="24"/>
        </w:rPr>
        <w:t>先勇跟卡爾</w:t>
      </w:r>
      <w:proofErr w:type="gramEnd"/>
      <w:r w:rsidRPr="00C35BE3">
        <w:rPr>
          <w:rFonts w:ascii="標楷體" w:eastAsia="標楷體" w:hAnsi="標楷體" w:cs="Tahoma" w:hint="eastAsia"/>
          <w:color w:val="000000"/>
          <w:kern w:val="0"/>
          <w:szCs w:val="24"/>
        </w:rPr>
        <w:t>維諾。著有《荒言》、《金門》、《那邊》…</w:t>
      </w:r>
      <w:proofErr w:type="gramStart"/>
      <w:r w:rsidRPr="00C35BE3">
        <w:rPr>
          <w:rFonts w:ascii="標楷體" w:eastAsia="標楷體" w:hAnsi="標楷體" w:cs="Tahoma" w:hint="eastAsia"/>
          <w:color w:val="000000"/>
          <w:kern w:val="0"/>
          <w:szCs w:val="24"/>
        </w:rPr>
        <w:t>…</w:t>
      </w:r>
      <w:proofErr w:type="gramEnd"/>
      <w:r w:rsidRPr="00C35BE3">
        <w:rPr>
          <w:rFonts w:ascii="標楷體" w:eastAsia="標楷體" w:hAnsi="標楷體" w:cs="Tahoma" w:hint="eastAsia"/>
          <w:color w:val="000000"/>
          <w:kern w:val="0"/>
          <w:szCs w:val="24"/>
        </w:rPr>
        <w:t>等作品。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360" w:lineRule="exact"/>
        <w:ind w:left="1440" w:hangingChars="600" w:hanging="1440"/>
        <w:jc w:val="both"/>
        <w:rPr>
          <w:rFonts w:ascii="標楷體" w:eastAsia="標楷體" w:hAnsi="標楷體" w:cs="Tahoma" w:hint="eastAsia"/>
          <w:color w:val="000000"/>
          <w:kern w:val="0"/>
          <w:szCs w:val="24"/>
        </w:rPr>
      </w:pPr>
      <w:r w:rsidRPr="00C35BE3">
        <w:rPr>
          <w:rFonts w:ascii="標楷體" w:eastAsia="標楷體" w:hAnsi="標楷體" w:cs="Tahoma" w:hint="eastAsia"/>
          <w:color w:val="000000"/>
          <w:kern w:val="0"/>
          <w:szCs w:val="24"/>
        </w:rPr>
        <w:t xml:space="preserve"> 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</w:pPr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八、共同課程(八)</w:t>
      </w:r>
      <w:proofErr w:type="gramStart"/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亦儒亦俠亦</w:t>
      </w:r>
      <w:proofErr w:type="gramEnd"/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溫文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left="1440" w:hangingChars="600" w:hanging="1440"/>
        <w:jc w:val="both"/>
        <w:rPr>
          <w:rFonts w:ascii="新細明體" w:eastAsia="標楷體" w:hAnsi="新細明體" w:cs="新細明體" w:hint="eastAsia"/>
          <w:color w:val="000000"/>
          <w:kern w:val="0"/>
          <w:szCs w:val="24"/>
        </w:rPr>
      </w:pPr>
      <w:r w:rsidRPr="00C35BE3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1.</w:t>
      </w:r>
      <w:r w:rsidRPr="00C35BE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內容：</w:t>
      </w:r>
      <w:r w:rsidRPr="00C35BE3">
        <w:rPr>
          <w:rFonts w:ascii="標楷體" w:eastAsia="標楷體" w:hAnsi="標楷體" w:cs="新細明體" w:hint="eastAsia"/>
          <w:bCs/>
          <w:color w:val="555555"/>
          <w:kern w:val="0"/>
          <w:szCs w:val="24"/>
        </w:rPr>
        <w:t>武俠小說包括了武俠和文學。它是由散文、短篇、新詩的練習作為基礎，結合武俠精神嘗試創造出藝術價值！</w:t>
      </w:r>
      <w:r w:rsidRPr="00C35BE3">
        <w:rPr>
          <w:rFonts w:ascii="標楷體" w:eastAsia="標楷體" w:hAnsi="標楷體" w:cs="新細明體" w:hint="eastAsia"/>
          <w:color w:val="555555"/>
          <w:kern w:val="0"/>
          <w:szCs w:val="24"/>
        </w:rPr>
        <w:t>「武」是一種手段，用這樣的手段處理事情或達成目的，才造就了「俠」的光輝。</w:t>
      </w:r>
      <w:r w:rsidRPr="00C35BE3">
        <w:rPr>
          <w:rFonts w:ascii="標楷體" w:eastAsia="標楷體" w:hAnsi="標楷體" w:cs="新細明體" w:hint="eastAsia"/>
          <w:bCs/>
          <w:color w:val="555555"/>
          <w:kern w:val="0"/>
          <w:szCs w:val="24"/>
        </w:rPr>
        <w:t>俠氣來自人性！希望學員透過對生活與人物的觀察與想像，幻化為筆下的武俠世界，在生活中發揚武俠的精神。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leftChars="200" w:left="1440" w:hangingChars="400" w:hanging="96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C35BE3">
        <w:rPr>
          <w:rFonts w:ascii="Times New Roman" w:eastAsia="標楷體" w:hAnsi="Times New Roman" w:cs="Times New Roman"/>
          <w:color w:val="000000"/>
          <w:kern w:val="0"/>
          <w:szCs w:val="24"/>
        </w:rPr>
        <w:t>2.</w:t>
      </w:r>
      <w:r w:rsidRPr="00C35BE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師資：林</w:t>
      </w:r>
      <w:r w:rsidRPr="00C35BE3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保淳先生</w:t>
      </w: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，率先在台灣的大學開設</w:t>
      </w:r>
      <w:hyperlink r:id="rId4" w:tooltip="武俠小說" w:history="1">
        <w:r w:rsidRPr="00C35BE3">
          <w:rPr>
            <w:rFonts w:ascii="標楷體" w:eastAsia="標楷體" w:hAnsi="標楷體" w:cs="新細明體" w:hint="eastAsia"/>
            <w:color w:val="000000"/>
            <w:kern w:val="0"/>
            <w:szCs w:val="24"/>
          </w:rPr>
          <w:t>武俠小說</w:t>
        </w:r>
      </w:hyperlink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相關課程，並於淡江大學創立武俠小說研究室，</w:t>
      </w:r>
      <w:r w:rsidRPr="00C35BE3">
        <w:rPr>
          <w:rFonts w:ascii="標楷體" w:eastAsia="標楷體" w:hAnsi="標楷體" w:cs="Arial" w:hint="eastAsia"/>
          <w:color w:val="222222"/>
          <w:kern w:val="0"/>
          <w:szCs w:val="24"/>
        </w:rPr>
        <w:t>在臺灣號稱「武林</w:t>
      </w:r>
      <w:proofErr w:type="gramStart"/>
      <w:r w:rsidRPr="00C35BE3">
        <w:rPr>
          <w:rFonts w:ascii="標楷體" w:eastAsia="標楷體" w:hAnsi="標楷體" w:cs="Arial" w:hint="eastAsia"/>
          <w:color w:val="222222"/>
          <w:kern w:val="0"/>
          <w:szCs w:val="24"/>
        </w:rPr>
        <w:t>百曉生</w:t>
      </w:r>
      <w:proofErr w:type="gramEnd"/>
      <w:r w:rsidRPr="00C35BE3">
        <w:rPr>
          <w:rFonts w:ascii="標楷體" w:eastAsia="標楷體" w:hAnsi="標楷體" w:cs="Arial" w:hint="eastAsia"/>
          <w:color w:val="222222"/>
          <w:kern w:val="0"/>
          <w:szCs w:val="24"/>
        </w:rPr>
        <w:t>」</w:t>
      </w: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。2006年秋由淡江轉任國立台灣師範大學國文系。著有《經世思想與文學經世》、《二十四俠客資料匯編》、《解構金庸》、《古典小說中的類型人物》、《台灣武俠小說發展史》等書。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leftChars="200" w:left="1440" w:hangingChars="400" w:hanging="960"/>
        <w:jc w:val="both"/>
        <w:rPr>
          <w:rFonts w:ascii="新細明體" w:eastAsia="標楷體" w:hAnsi="新細明體" w:cs="新細明體" w:hint="eastAsia"/>
          <w:color w:val="000000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C35BE3">
        <w:rPr>
          <w:rFonts w:ascii="Times New Roman" w:eastAsia="標楷體" w:hAnsi="Times New Roman" w:cs="新細明體" w:hint="eastAsia"/>
          <w:b/>
          <w:color w:val="000000"/>
          <w:kern w:val="0"/>
          <w:sz w:val="28"/>
          <w:szCs w:val="28"/>
        </w:rPr>
        <w:t>九、共同課程</w:t>
      </w:r>
      <w:r w:rsidRPr="00C35BE3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(</w:t>
      </w:r>
      <w:r w:rsidRPr="00C35BE3">
        <w:rPr>
          <w:rFonts w:ascii="Times New Roman" w:eastAsia="標楷體" w:hAnsi="Times New Roman" w:cs="新細明體" w:hint="eastAsia"/>
          <w:b/>
          <w:color w:val="000000"/>
          <w:kern w:val="0"/>
          <w:sz w:val="28"/>
          <w:szCs w:val="28"/>
        </w:rPr>
        <w:t>九</w:t>
      </w:r>
      <w:r w:rsidRPr="00C35BE3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)</w:t>
      </w:r>
      <w:r w:rsidRPr="00C35BE3">
        <w:rPr>
          <w:rFonts w:ascii="Times New Roman" w:eastAsia="標楷體" w:hAnsi="Times New Roman" w:cs="新細明體" w:hint="eastAsia"/>
          <w:b/>
          <w:color w:val="000000"/>
          <w:kern w:val="0"/>
          <w:sz w:val="28"/>
          <w:szCs w:val="28"/>
        </w:rPr>
        <w:t>小詩的玩法</w:t>
      </w:r>
      <w:proofErr w:type="gramStart"/>
      <w:r w:rsidRPr="00C35BE3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—</w:t>
      </w:r>
      <w:proofErr w:type="gramEnd"/>
      <w:r w:rsidRPr="00C35BE3">
        <w:rPr>
          <w:rFonts w:ascii="Times New Roman" w:eastAsia="標楷體" w:hAnsi="Times New Roman" w:cs="新細明體" w:hint="eastAsia"/>
          <w:b/>
          <w:color w:val="000000"/>
          <w:kern w:val="0"/>
          <w:sz w:val="28"/>
          <w:szCs w:val="28"/>
        </w:rPr>
        <w:t>新詩創作</w:t>
      </w:r>
      <w:r w:rsidRPr="00C35BE3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 xml:space="preserve"> 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360" w:lineRule="exact"/>
        <w:ind w:left="1440" w:hangingChars="600" w:hanging="144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1.內容：赫曼赫塞說「寫一首壞詩的樂趣甚於讀一首好詩。」意思是，作一名蹩腳的作者都勝過一名高明的讀者。讀詩是讀別人的夢，寫詩是做自個兒的夢，是靈魂的自我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內療。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透過本課程，希望可以引領學生走進新詩瑰麗的世界，豐富其涵養。在寫詩的道路上，如何醞釀及尋找靈感的捷徑；不僅認識詩、閱讀詩、分辨詩的好壞，同時更能進入到詩的探險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國度且悠遊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其中。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432" w:lineRule="auto"/>
        <w:ind w:left="1440" w:hangingChars="600" w:hanging="1440"/>
        <w:jc w:val="both"/>
        <w:rPr>
          <w:rFonts w:ascii="標楷體" w:eastAsia="標楷體" w:hAnsi="標楷體" w:cs="Tahoma" w:hint="eastAsia"/>
          <w:color w:val="555555"/>
          <w:kern w:val="0"/>
          <w:szCs w:val="24"/>
        </w:rPr>
      </w:pPr>
      <w:r w:rsidRPr="00C35BE3">
        <w:rPr>
          <w:rFonts w:ascii="標楷體" w:eastAsia="標楷體" w:hAnsi="標楷體" w:cs="Tahoma" w:hint="eastAsia"/>
          <w:color w:val="000000"/>
          <w:kern w:val="0"/>
          <w:szCs w:val="24"/>
        </w:rPr>
        <w:t xml:space="preserve">    2.</w:t>
      </w:r>
      <w:r w:rsidRPr="00C35BE3">
        <w:rPr>
          <w:rFonts w:ascii="新細明體" w:eastAsia="標楷體" w:hAnsi="新細明體" w:cs="Tahoma" w:hint="eastAsia"/>
          <w:color w:val="000000"/>
          <w:kern w:val="0"/>
          <w:szCs w:val="24"/>
        </w:rPr>
        <w:t>師資：</w:t>
      </w:r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白靈，本名莊祖煌，原籍福建惠安，民國四十年出生於</w:t>
      </w:r>
      <w:proofErr w:type="gramStart"/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臺</w:t>
      </w:r>
      <w:proofErr w:type="gramEnd"/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北，美國紐澤西州史蒂文生理工學院化工碩士，現任教於國立</w:t>
      </w:r>
      <w:proofErr w:type="gramStart"/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臺</w:t>
      </w:r>
      <w:proofErr w:type="gramEnd"/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北科技大學</w:t>
      </w:r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lastRenderedPageBreak/>
        <w:t>化工系副教授。白靈的詩學理論十分具有前瞻性，重視讀者認知層面與傳播媒介轉換等層面的剖析，因此，他的詩學理論常能出入於美學、科學與哲學</w:t>
      </w:r>
      <w:proofErr w:type="gramStart"/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之間，</w:t>
      </w:r>
      <w:proofErr w:type="gramEnd"/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更能集文字、繪畫、朗誦、裝置藝術、戲劇等不同藝術形式於一身，不但獲獎</w:t>
      </w:r>
      <w:proofErr w:type="gramStart"/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無數，</w:t>
      </w:r>
      <w:proofErr w:type="gramEnd"/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也先後擔任過《草根詩刊》與《臺灣詩學季刊社》主編、耕</w:t>
      </w:r>
      <w:proofErr w:type="gramStart"/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莘</w:t>
      </w:r>
      <w:proofErr w:type="gramEnd"/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青年寫作會值年常務理事、《中華現代文學大系》</w:t>
      </w:r>
      <w:proofErr w:type="gramStart"/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詩卷編委</w:t>
      </w:r>
      <w:proofErr w:type="gramEnd"/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，並創辦《詩的聲光》等，深諳文學創作的精髓。詩作形式及題材多變的白靈，早年以長詩著稱，近年則積極鼓吹小詩的寫作，努力為青年揭開寫作的秘訣。著有詩集《後裔》、《大黃河》、《沒有一朵雲需要國界》、《妖怪的本事》；散文集《給夢一把梯子》、《白靈散文集》；</w:t>
      </w:r>
      <w:proofErr w:type="gramStart"/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詩論集《一首詩的誕生》</w:t>
      </w:r>
      <w:proofErr w:type="gramEnd"/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>、《煙火與噴泉》、《一首詩的誘惑》等。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432" w:lineRule="auto"/>
        <w:ind w:left="1440" w:hangingChars="600" w:hanging="1440"/>
        <w:jc w:val="both"/>
        <w:rPr>
          <w:rFonts w:ascii="標楷體" w:eastAsia="標楷體" w:hAnsi="標楷體" w:cs="Tahoma" w:hint="eastAsia"/>
          <w:color w:val="555555"/>
          <w:kern w:val="0"/>
          <w:szCs w:val="24"/>
        </w:rPr>
      </w:pPr>
      <w:r w:rsidRPr="00C35BE3">
        <w:rPr>
          <w:rFonts w:ascii="標楷體" w:eastAsia="標楷體" w:hAnsi="標楷體" w:cs="Tahoma" w:hint="eastAsia"/>
          <w:color w:val="555555"/>
          <w:kern w:val="0"/>
          <w:szCs w:val="24"/>
        </w:rPr>
        <w:t xml:space="preserve"> 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</w:pPr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十、共同課程(十)現代詩歌朗誦 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360" w:lineRule="exact"/>
        <w:ind w:left="1440" w:hangingChars="600" w:hanging="144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1.內容：透過講座的引領，使學生了解詩歌需要朗誦的原因、學習詩歌朗誦在個人朗誦及團體朗誦時不同的特色與技巧，並藉由詮釋、再創造的過程，體驗與體現詩歌的意境，挖掘出詩歌富藏的情意、將書面文學化為立體形象，深刻體會詩歌朗誦的聲情藝術。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360" w:lineRule="exact"/>
        <w:ind w:leftChars="225" w:left="1440" w:hangingChars="375" w:hanging="90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2.師資：潘麗珠小姐，臺灣師範大學國文研究所博士，荷蘭萊頓大學2004-2005訪問學人， 教育部九年一貫國語文教材編審委員、教育部2000-2005詩歌吟誦創意教學研究計畫主持人、文建會「咱的歌詩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─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臺灣學者傳統詩歌吟誦專題網站」計畫主持人、僑委會《一千字說華語》及泰國版國語編修委員、大學指定科考國文作文閱卷副總召集人、現任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師大國文系教授，兼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師大人文教育研究中心主任。著作《現代詩學》、《臺灣現代詩教學研究》、《國語文教學有創意》、《雅歌清韻》等。</w:t>
      </w:r>
    </w:p>
    <w:p w:rsidR="00C35BE3" w:rsidRPr="00C35BE3" w:rsidRDefault="00C35BE3" w:rsidP="00C35BE3">
      <w:pPr>
        <w:widowControl/>
        <w:shd w:val="clear" w:color="auto" w:fill="FFFFFF"/>
        <w:wordWrap w:val="0"/>
        <w:spacing w:line="360" w:lineRule="exact"/>
        <w:ind w:leftChars="225" w:left="1440" w:hangingChars="375" w:hanging="90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</w:pPr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十一、分組寫作(</w:t>
      </w:r>
      <w:proofErr w:type="gramStart"/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一</w:t>
      </w:r>
      <w:proofErr w:type="gramEnd"/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</w:t>
      </w: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proofErr w:type="gramStart"/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極</w:t>
      </w:r>
      <w:proofErr w:type="gramEnd"/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短篇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left="1440" w:hangingChars="600" w:hanging="1440"/>
        <w:jc w:val="both"/>
        <w:rPr>
          <w:rFonts w:ascii="新細明體" w:eastAsia="標楷體" w:hAnsi="新細明體" w:cs="新細明體" w:hint="eastAsia"/>
          <w:color w:val="000000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16"/>
        </w:rPr>
        <w:t xml:space="preserve">    1.內容：極短篇</w:t>
      </w:r>
      <w:r w:rsidRPr="00C35BE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，又名小小說，嘗試</w:t>
      </w: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>以生活中的零星片段為素材，將感動和啟示透過</w:t>
      </w:r>
      <w:r w:rsidRPr="00C35BE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想像，豐富創作題材。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Cs w:val="16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16"/>
        </w:rPr>
        <w:lastRenderedPageBreak/>
        <w:t xml:space="preserve">    2.師資：分組指導老師，由成功高中國文老師擔任。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標楷體" w:eastAsia="標楷體" w:hAnsi="標楷體" w:cs="新細明體" w:hint="eastAsia"/>
          <w:b/>
          <w:bCs/>
          <w:color w:val="000000"/>
          <w:kern w:val="0"/>
          <w:szCs w:val="28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16"/>
        </w:rPr>
        <w:t xml:space="preserve">            </w:t>
      </w:r>
      <w:r w:rsidRPr="00C35BE3">
        <w:rPr>
          <w:rFonts w:ascii="標楷體" w:eastAsia="標楷體" w:hAnsi="標楷體" w:cs="新細明體" w:hint="eastAsia"/>
          <w:color w:val="000000"/>
          <w:kern w:val="0"/>
          <w:szCs w:val="28"/>
        </w:rPr>
        <w:t>A組：李明照、王淑麗老師</w:t>
      </w:r>
      <w:r w:rsidRPr="00C35BE3">
        <w:rPr>
          <w:rFonts w:ascii="標楷體" w:eastAsia="標楷體" w:hAnsi="標楷體" w:cs="新細明體" w:hint="eastAsia"/>
          <w:b/>
          <w:bCs/>
          <w:color w:val="000000"/>
          <w:kern w:val="0"/>
          <w:szCs w:val="28"/>
        </w:rPr>
        <w:t xml:space="preserve"> 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標楷體" w:eastAsia="標楷體" w:hAnsi="標楷體" w:cs="新細明體" w:hint="eastAsia"/>
          <w:b/>
          <w:bCs/>
          <w:color w:val="000000"/>
          <w:kern w:val="0"/>
          <w:szCs w:val="28"/>
        </w:rPr>
      </w:pPr>
      <w:r w:rsidRPr="00C35BE3">
        <w:rPr>
          <w:rFonts w:ascii="標楷體" w:eastAsia="標楷體" w:hAnsi="標楷體" w:cs="新細明體" w:hint="eastAsia"/>
          <w:b/>
          <w:bCs/>
          <w:color w:val="000000"/>
          <w:kern w:val="0"/>
          <w:szCs w:val="28"/>
        </w:rPr>
        <w:t xml:space="preserve">            </w:t>
      </w:r>
      <w:r w:rsidRPr="00C35BE3">
        <w:rPr>
          <w:rFonts w:ascii="標楷體" w:eastAsia="標楷體" w:hAnsi="標楷體" w:cs="新細明體" w:hint="eastAsia"/>
          <w:color w:val="000000"/>
          <w:kern w:val="0"/>
          <w:szCs w:val="28"/>
        </w:rPr>
        <w:t>B組：潘瑞琴、李仁展老師</w:t>
      </w:r>
      <w:r w:rsidRPr="00C35BE3">
        <w:rPr>
          <w:rFonts w:ascii="標楷體" w:eastAsia="標楷體" w:hAnsi="標楷體" w:cs="新細明體" w:hint="eastAsia"/>
          <w:b/>
          <w:bCs/>
          <w:color w:val="000000"/>
          <w:kern w:val="0"/>
          <w:szCs w:val="28"/>
        </w:rPr>
        <w:t xml:space="preserve"> 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標楷體" w:eastAsia="標楷體" w:hAnsi="標楷體" w:cs="新細明體" w:hint="eastAsia"/>
          <w:color w:val="000000"/>
          <w:kern w:val="0"/>
          <w:szCs w:val="28"/>
        </w:rPr>
      </w:pPr>
      <w:r w:rsidRPr="00C35BE3">
        <w:rPr>
          <w:rFonts w:ascii="標楷體" w:eastAsia="標楷體" w:hAnsi="標楷體" w:cs="新細明體" w:hint="eastAsia"/>
          <w:b/>
          <w:bCs/>
          <w:color w:val="000000"/>
          <w:kern w:val="0"/>
          <w:szCs w:val="28"/>
        </w:rPr>
        <w:t xml:space="preserve">            </w:t>
      </w:r>
      <w:r w:rsidRPr="00C35BE3">
        <w:rPr>
          <w:rFonts w:ascii="標楷體" w:eastAsia="標楷體" w:hAnsi="標楷體" w:cs="新細明體" w:hint="eastAsia"/>
          <w:color w:val="000000"/>
          <w:kern w:val="0"/>
          <w:szCs w:val="28"/>
        </w:rPr>
        <w:t>C組：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8"/>
        </w:rPr>
        <w:t>涂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8"/>
        </w:rPr>
        <w:t>琦、江美儀老師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標楷體" w:eastAsia="標楷體" w:hAnsi="標楷體" w:cs="新細明體" w:hint="eastAsia"/>
          <w:color w:val="000000"/>
          <w:kern w:val="0"/>
          <w:szCs w:val="16"/>
        </w:rPr>
      </w:pP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新細明體" w:eastAsia="新細明體" w:hAnsi="新細明體" w:cs="新細明體" w:hint="eastAsia"/>
          <w:b/>
          <w:color w:val="555555"/>
          <w:kern w:val="0"/>
          <w:sz w:val="28"/>
          <w:szCs w:val="28"/>
        </w:rPr>
      </w:pPr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十二、分組寫作(二)</w:t>
      </w:r>
      <w:r w:rsidRPr="00C35BE3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C35BE3">
        <w:rPr>
          <w:rFonts w:ascii="Times New Roman" w:eastAsia="標楷體" w:hAnsi="Times New Roman" w:cs="新細明體" w:hint="eastAsia"/>
          <w:b/>
          <w:color w:val="000000"/>
          <w:kern w:val="0"/>
          <w:sz w:val="28"/>
          <w:szCs w:val="28"/>
        </w:rPr>
        <w:t>散文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1.內容：</w:t>
      </w:r>
      <w:r w:rsidRPr="00C35BE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以散文為創作文體，學員可就研習課程相關內容進行實際演練。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2.師資：分組指導老師</w:t>
      </w:r>
      <w:r w:rsidRPr="00C35BE3">
        <w:rPr>
          <w:rFonts w:ascii="標楷體" w:eastAsia="標楷體" w:hAnsi="標楷體" w:cs="新細明體" w:hint="eastAsia"/>
          <w:color w:val="000000"/>
          <w:kern w:val="0"/>
          <w:szCs w:val="16"/>
        </w:rPr>
        <w:t>，由成功高中國文老師擔任。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firstLineChars="600" w:firstLine="1440"/>
        <w:jc w:val="both"/>
        <w:rPr>
          <w:rFonts w:ascii="標楷體" w:eastAsia="標楷體" w:hAnsi="標楷體" w:cs="新細明體" w:hint="eastAsia"/>
          <w:b/>
          <w:bCs/>
          <w:color w:val="000000"/>
          <w:kern w:val="0"/>
          <w:szCs w:val="28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8"/>
        </w:rPr>
        <w:t>A組：李明照、王淑麗老師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firstLineChars="600" w:firstLine="1440"/>
        <w:jc w:val="both"/>
        <w:rPr>
          <w:rFonts w:ascii="標楷體" w:eastAsia="標楷體" w:hAnsi="標楷體" w:cs="新細明體" w:hint="eastAsia"/>
          <w:b/>
          <w:bCs/>
          <w:color w:val="000000"/>
          <w:kern w:val="0"/>
          <w:szCs w:val="28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8"/>
        </w:rPr>
        <w:t>B組：潘瑞琴、李仁展老師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firstLineChars="600" w:firstLine="1440"/>
        <w:jc w:val="both"/>
        <w:rPr>
          <w:rFonts w:ascii="標楷體" w:eastAsia="標楷體" w:hAnsi="標楷體" w:cs="新細明體" w:hint="eastAsia"/>
          <w:color w:val="000000"/>
          <w:kern w:val="0"/>
          <w:szCs w:val="28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8"/>
        </w:rPr>
        <w:t>C組：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8"/>
        </w:rPr>
        <w:t>涂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8"/>
        </w:rPr>
        <w:t>琦、江美儀老師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firstLineChars="600" w:firstLine="1440"/>
        <w:jc w:val="both"/>
        <w:rPr>
          <w:rFonts w:ascii="標楷體" w:eastAsia="標楷體" w:hAnsi="標楷體" w:cs="新細明體" w:hint="eastAsia"/>
          <w:color w:val="000000"/>
          <w:kern w:val="0"/>
          <w:szCs w:val="28"/>
        </w:rPr>
      </w:pP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新細明體" w:eastAsia="新細明體" w:hAnsi="新細明體" w:cs="新細明體" w:hint="eastAsia"/>
          <w:b/>
          <w:color w:val="555555"/>
          <w:kern w:val="0"/>
          <w:sz w:val="28"/>
          <w:szCs w:val="24"/>
        </w:rPr>
      </w:pPr>
      <w:r w:rsidRPr="00C35B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十三、分組寫作(三)</w:t>
      </w:r>
      <w:r w:rsidRPr="00C35BE3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C35BE3">
        <w:rPr>
          <w:rFonts w:ascii="Times New Roman" w:eastAsia="標楷體" w:hAnsi="Times New Roman" w:cs="新細明體" w:hint="eastAsia"/>
          <w:b/>
          <w:color w:val="000000"/>
          <w:kern w:val="0"/>
          <w:sz w:val="28"/>
          <w:szCs w:val="28"/>
        </w:rPr>
        <w:t>新詩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left="1440" w:hangingChars="600" w:hanging="144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1.內容：</w:t>
      </w:r>
      <w:r w:rsidRPr="00C35BE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以不拘形式、內容的新詩為創作文體，學員可就研習課程相關內容進行實際演練。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2.師資：分組指導老師</w:t>
      </w:r>
      <w:r w:rsidRPr="00C35BE3">
        <w:rPr>
          <w:rFonts w:ascii="標楷體" w:eastAsia="標楷體" w:hAnsi="標楷體" w:cs="新細明體" w:hint="eastAsia"/>
          <w:color w:val="000000"/>
          <w:kern w:val="0"/>
          <w:szCs w:val="16"/>
        </w:rPr>
        <w:t>，由成功高中國文老師擔任。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jc w:val="both"/>
        <w:rPr>
          <w:rFonts w:ascii="標楷體" w:eastAsia="標楷體" w:hAnsi="標楷體" w:cs="新細明體" w:hint="eastAsia"/>
          <w:b/>
          <w:bCs/>
          <w:color w:val="000000"/>
          <w:kern w:val="0"/>
          <w:szCs w:val="28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8"/>
        </w:rPr>
        <w:t xml:space="preserve">            A組：李明照、王淑麗老師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firstLineChars="600" w:firstLine="1440"/>
        <w:jc w:val="both"/>
        <w:rPr>
          <w:rFonts w:ascii="標楷體" w:eastAsia="標楷體" w:hAnsi="標楷體" w:cs="新細明體" w:hint="eastAsia"/>
          <w:b/>
          <w:bCs/>
          <w:color w:val="000000"/>
          <w:kern w:val="0"/>
          <w:szCs w:val="28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8"/>
        </w:rPr>
        <w:t>B組：潘瑞琴、李仁展老師</w:t>
      </w:r>
    </w:p>
    <w:p w:rsidR="00C35BE3" w:rsidRPr="00C35BE3" w:rsidRDefault="00C35BE3" w:rsidP="00C35BE3">
      <w:pPr>
        <w:widowControl/>
        <w:shd w:val="clear" w:color="auto" w:fill="FFFFFF"/>
        <w:wordWrap w:val="0"/>
        <w:snapToGrid w:val="0"/>
        <w:spacing w:line="360" w:lineRule="exact"/>
        <w:ind w:firstLineChars="600" w:firstLine="1440"/>
        <w:jc w:val="both"/>
        <w:rPr>
          <w:rFonts w:ascii="標楷體" w:eastAsia="標楷體" w:hAnsi="標楷體" w:cs="新細明體" w:hint="eastAsia"/>
          <w:color w:val="000000"/>
          <w:kern w:val="0"/>
          <w:szCs w:val="28"/>
        </w:rPr>
      </w:pPr>
      <w:r w:rsidRPr="00C35BE3">
        <w:rPr>
          <w:rFonts w:ascii="標楷體" w:eastAsia="標楷體" w:hAnsi="標楷體" w:cs="新細明體" w:hint="eastAsia"/>
          <w:color w:val="000000"/>
          <w:kern w:val="0"/>
          <w:szCs w:val="28"/>
        </w:rPr>
        <w:t>C組：</w:t>
      </w:r>
      <w:proofErr w:type="gramStart"/>
      <w:r w:rsidRPr="00C35BE3">
        <w:rPr>
          <w:rFonts w:ascii="標楷體" w:eastAsia="標楷體" w:hAnsi="標楷體" w:cs="新細明體" w:hint="eastAsia"/>
          <w:color w:val="000000"/>
          <w:kern w:val="0"/>
          <w:szCs w:val="28"/>
        </w:rPr>
        <w:t>涂</w:t>
      </w:r>
      <w:proofErr w:type="gramEnd"/>
      <w:r w:rsidRPr="00C35BE3">
        <w:rPr>
          <w:rFonts w:ascii="標楷體" w:eastAsia="標楷體" w:hAnsi="標楷體" w:cs="新細明體" w:hint="eastAsia"/>
          <w:color w:val="000000"/>
          <w:kern w:val="0"/>
          <w:szCs w:val="28"/>
        </w:rPr>
        <w:t>琦、江美儀老師</w:t>
      </w:r>
    </w:p>
    <w:p w:rsidR="00EE7708" w:rsidRPr="00C35BE3" w:rsidRDefault="00EE7708">
      <w:pPr>
        <w:rPr>
          <w:rFonts w:hint="eastAsia"/>
        </w:rPr>
      </w:pPr>
    </w:p>
    <w:sectPr w:rsidR="00EE7708" w:rsidRPr="00C35BE3" w:rsidSect="00EE77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BE3"/>
    <w:rsid w:val="00C35BE3"/>
    <w:rsid w:val="00EE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08"/>
    <w:pPr>
      <w:widowControl w:val="0"/>
    </w:pPr>
  </w:style>
  <w:style w:type="paragraph" w:styleId="2">
    <w:name w:val="heading 2"/>
    <w:basedOn w:val="a"/>
    <w:link w:val="20"/>
    <w:uiPriority w:val="9"/>
    <w:qFormat/>
    <w:rsid w:val="00C35BE3"/>
    <w:pPr>
      <w:widowControl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35BE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C35BE3"/>
    <w:rPr>
      <w:b/>
      <w:bCs/>
    </w:rPr>
  </w:style>
  <w:style w:type="character" w:customStyle="1" w:styleId="c-blk-131">
    <w:name w:val="c-blk-131"/>
    <w:basedOn w:val="a0"/>
    <w:rsid w:val="00C35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1253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1612">
              <w:marLeft w:val="0"/>
              <w:marRight w:val="0"/>
              <w:marTop w:val="0"/>
              <w:marBottom w:val="0"/>
              <w:divBdr>
                <w:top w:val="single" w:sz="24" w:space="8" w:color="E9EEF1"/>
                <w:left w:val="single" w:sz="24" w:space="8" w:color="E9EEF1"/>
                <w:bottom w:val="single" w:sz="24" w:space="8" w:color="E9EEF1"/>
                <w:right w:val="single" w:sz="24" w:space="8" w:color="E9EEF1"/>
              </w:divBdr>
              <w:divsChild>
                <w:div w:id="12204798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h.wikipedia.org/w/index.php?title=%E6%AD%A6%E4%BF%A0%E5%B0%8F%E8%AA%AA&amp;variant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2008-01-24T13:11:00Z</dcterms:created>
  <dcterms:modified xsi:type="dcterms:W3CDTF">2008-01-24T13:12:00Z</dcterms:modified>
</cp:coreProperties>
</file>