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B32C" w14:textId="77777777" w:rsidR="000830F0" w:rsidRDefault="000830F0" w:rsidP="000830F0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臺北市立成功高級中學11</w:t>
      </w:r>
      <w:r>
        <w:rPr>
          <w:rFonts w:ascii="標楷體" w:eastAsia="標楷體" w:hAnsi="標楷體" w:cs="標楷體" w:hint="eastAsia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sz w:val="32"/>
          <w:szCs w:val="32"/>
        </w:rPr>
        <w:t>學年度「傑出市長獎」選拔實施要點</w:t>
      </w:r>
    </w:p>
    <w:p w14:paraId="243A547C" w14:textId="2CCC0A85" w:rsidR="000830F0" w:rsidRPr="000724CA" w:rsidRDefault="000830F0" w:rsidP="000830F0">
      <w:pPr>
        <w:widowControl w:val="0"/>
        <w:spacing w:line="240" w:lineRule="auto"/>
        <w:jc w:val="right"/>
        <w:rPr>
          <w:rFonts w:ascii="標楷體" w:eastAsia="標楷體" w:hAnsi="標楷體" w:cs="標楷體"/>
          <w:sz w:val="16"/>
          <w:szCs w:val="16"/>
        </w:rPr>
      </w:pPr>
      <w:r w:rsidRPr="000724CA">
        <w:rPr>
          <w:rFonts w:ascii="標楷體" w:eastAsia="標楷體" w:hAnsi="標楷體" w:cs="標楷體"/>
          <w:sz w:val="16"/>
          <w:szCs w:val="16"/>
        </w:rPr>
        <w:t>11</w:t>
      </w:r>
      <w:r w:rsidRPr="000724CA">
        <w:rPr>
          <w:rFonts w:ascii="標楷體" w:eastAsia="標楷體" w:hAnsi="標楷體" w:cs="標楷體" w:hint="eastAsia"/>
          <w:sz w:val="16"/>
          <w:szCs w:val="16"/>
        </w:rPr>
        <w:t>4</w:t>
      </w:r>
      <w:r w:rsidRPr="000724CA">
        <w:rPr>
          <w:rFonts w:ascii="標楷體" w:eastAsia="標楷體" w:hAnsi="標楷體" w:cs="標楷體"/>
          <w:sz w:val="16"/>
          <w:szCs w:val="16"/>
        </w:rPr>
        <w:t>.2.</w:t>
      </w:r>
      <w:r w:rsidRPr="000724CA">
        <w:rPr>
          <w:rFonts w:ascii="標楷體" w:eastAsia="標楷體" w:hAnsi="標楷體" w:cs="標楷體" w:hint="eastAsia"/>
          <w:sz w:val="16"/>
          <w:szCs w:val="16"/>
        </w:rPr>
        <w:t>19</w:t>
      </w:r>
      <w:r w:rsidR="0097708A">
        <w:rPr>
          <w:rFonts w:ascii="標楷體" w:eastAsia="標楷體" w:hAnsi="標楷體" w:cs="標楷體" w:hint="eastAsia"/>
          <w:sz w:val="16"/>
          <w:szCs w:val="16"/>
        </w:rPr>
        <w:t>核定</w:t>
      </w:r>
    </w:p>
    <w:p w14:paraId="4BF79492" w14:textId="77777777" w:rsidR="000830F0" w:rsidRDefault="000830F0" w:rsidP="000830F0">
      <w:pPr>
        <w:widowControl w:val="0"/>
        <w:tabs>
          <w:tab w:val="left" w:pos="843"/>
          <w:tab w:val="left" w:pos="-146"/>
          <w:tab w:val="left" w:pos="567"/>
        </w:tabs>
        <w:spacing w:line="240" w:lineRule="auto"/>
        <w:ind w:left="992" w:hanging="113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一、依據：</w:t>
      </w:r>
      <w:r w:rsidRPr="0051682E">
        <w:rPr>
          <w:rFonts w:ascii="標楷體" w:eastAsia="標楷體" w:hAnsi="標楷體" w:cs="標楷體" w:hint="eastAsia"/>
          <w:sz w:val="24"/>
          <w:szCs w:val="24"/>
        </w:rPr>
        <w:t>113年12月18日</w:t>
      </w:r>
      <w:r>
        <w:rPr>
          <w:rFonts w:ascii="標楷體" w:eastAsia="標楷體" w:hAnsi="標楷體" w:cs="標楷體"/>
          <w:sz w:val="24"/>
          <w:szCs w:val="24"/>
        </w:rPr>
        <w:t>臺北市政府教育局來函（北市教國字第</w:t>
      </w:r>
      <w:r w:rsidRPr="0051682E">
        <w:rPr>
          <w:rFonts w:ascii="標楷體" w:eastAsia="標楷體" w:hAnsi="標楷體" w:cs="標楷體"/>
          <w:sz w:val="24"/>
          <w:szCs w:val="24"/>
        </w:rPr>
        <w:t>1133119385</w:t>
      </w:r>
      <w:r>
        <w:rPr>
          <w:rFonts w:ascii="標楷體" w:eastAsia="標楷體" w:hAnsi="標楷體" w:cs="標楷體"/>
          <w:sz w:val="24"/>
          <w:szCs w:val="24"/>
        </w:rPr>
        <w:t>號）修訂「臺北市各級學校11</w:t>
      </w:r>
      <w:r>
        <w:rPr>
          <w:rFonts w:ascii="標楷體" w:eastAsia="標楷體" w:hAnsi="標楷體" w:cs="標楷體" w:hint="eastAsia"/>
          <w:sz w:val="24"/>
          <w:szCs w:val="24"/>
        </w:rPr>
        <w:t>3</w:t>
      </w:r>
      <w:r>
        <w:rPr>
          <w:rFonts w:ascii="標楷體" w:eastAsia="標楷體" w:hAnsi="標楷體" w:cs="標楷體"/>
          <w:sz w:val="24"/>
          <w:szCs w:val="24"/>
        </w:rPr>
        <w:t>學年度畢業生市長獎頒獎典禮實施計畫」。</w:t>
      </w:r>
    </w:p>
    <w:p w14:paraId="740B7D60" w14:textId="77777777" w:rsidR="000830F0" w:rsidRDefault="000830F0" w:rsidP="000830F0">
      <w:pPr>
        <w:widowControl w:val="0"/>
        <w:tabs>
          <w:tab w:val="left" w:pos="993"/>
        </w:tabs>
        <w:spacing w:line="240" w:lineRule="auto"/>
        <w:ind w:left="992" w:hanging="113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二、目的：</w:t>
      </w:r>
      <w:r>
        <w:rPr>
          <w:rFonts w:ascii="標楷體" w:eastAsia="標楷體" w:hAnsi="標楷體" w:cs="標楷體"/>
          <w:sz w:val="24"/>
          <w:szCs w:val="24"/>
        </w:rPr>
        <w:t>依公平、公正、公開的方式，選拔在學期間表現傑出的應屆畢業生代表本校接受市長表揚，激勵學生榮譽感。</w:t>
      </w:r>
    </w:p>
    <w:p w14:paraId="77D5D1FE" w14:textId="77777777" w:rsidR="000830F0" w:rsidRDefault="000830F0" w:rsidP="000830F0">
      <w:pPr>
        <w:widowControl w:val="0"/>
        <w:tabs>
          <w:tab w:val="left" w:pos="558"/>
          <w:tab w:val="left" w:pos="426"/>
          <w:tab w:val="left" w:pos="567"/>
        </w:tabs>
        <w:spacing w:line="240" w:lineRule="auto"/>
        <w:ind w:left="425" w:hanging="56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三、選拔對象：</w:t>
      </w:r>
      <w:r>
        <w:rPr>
          <w:rFonts w:ascii="標楷體" w:eastAsia="標楷體" w:hAnsi="標楷體" w:cs="標楷體"/>
          <w:sz w:val="24"/>
          <w:szCs w:val="24"/>
        </w:rPr>
        <w:t>本校11</w:t>
      </w:r>
      <w:r>
        <w:rPr>
          <w:rFonts w:ascii="標楷體" w:eastAsia="標楷體" w:hAnsi="標楷體" w:cs="標楷體" w:hint="eastAsia"/>
          <w:sz w:val="24"/>
          <w:szCs w:val="24"/>
        </w:rPr>
        <w:t>3</w:t>
      </w:r>
      <w:r>
        <w:rPr>
          <w:rFonts w:ascii="標楷體" w:eastAsia="標楷體" w:hAnsi="標楷體" w:cs="標楷體"/>
          <w:sz w:val="24"/>
          <w:szCs w:val="24"/>
        </w:rPr>
        <w:t>學年度畢業生。</w:t>
      </w:r>
    </w:p>
    <w:p w14:paraId="60E602DE" w14:textId="77777777" w:rsidR="000830F0" w:rsidRDefault="000830F0" w:rsidP="000830F0">
      <w:pPr>
        <w:widowControl w:val="0"/>
        <w:tabs>
          <w:tab w:val="left" w:pos="558"/>
          <w:tab w:val="left" w:pos="426"/>
          <w:tab w:val="left" w:pos="843"/>
        </w:tabs>
        <w:spacing w:line="240" w:lineRule="auto"/>
        <w:ind w:left="992" w:hanging="1133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四、選拔要點：</w:t>
      </w:r>
      <w:r>
        <w:rPr>
          <w:rFonts w:ascii="標楷體" w:eastAsia="標楷體" w:hAnsi="標楷體" w:cs="標楷體"/>
          <w:sz w:val="24"/>
          <w:szCs w:val="24"/>
        </w:rPr>
        <w:t>高中在學期間於體育、技能、藝能、科學或創作、社團活動、社會或學校服務學習、敬師孝親、助人義行、其他等領域有具體事蹟者。(同時為各班學業成績第一名之畢業生，以學業成績優良市長獎名額請領。)</w:t>
      </w:r>
    </w:p>
    <w:p w14:paraId="7308F9C1" w14:textId="77777777" w:rsidR="000830F0" w:rsidRDefault="000830F0" w:rsidP="000830F0">
      <w:pPr>
        <w:widowControl w:val="0"/>
        <w:tabs>
          <w:tab w:val="left" w:pos="0"/>
          <w:tab w:val="left" w:pos="-146"/>
          <w:tab w:val="left" w:pos="567"/>
        </w:tabs>
        <w:spacing w:line="240" w:lineRule="auto"/>
        <w:ind w:left="425" w:hanging="56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五、選拔名額：8名</w:t>
      </w:r>
      <w:r>
        <w:rPr>
          <w:rFonts w:ascii="標楷體" w:eastAsia="標楷體" w:hAnsi="標楷體" w:cs="標楷體"/>
          <w:sz w:val="24"/>
          <w:szCs w:val="24"/>
        </w:rPr>
        <w:t>。（不分班級，計算方法：畢業總班級數</w:t>
      </w:r>
      <w:r>
        <w:rPr>
          <w:rFonts w:ascii="標楷體" w:eastAsia="標楷體" w:hAnsi="標楷體" w:cs="標楷體" w:hint="eastAsia"/>
          <w:sz w:val="24"/>
          <w:szCs w:val="24"/>
        </w:rPr>
        <w:t>之3分之1</w:t>
      </w:r>
      <w:r>
        <w:rPr>
          <w:rFonts w:ascii="標楷體" w:eastAsia="標楷體" w:hAnsi="標楷體" w:cs="標楷體"/>
          <w:sz w:val="24"/>
          <w:szCs w:val="24"/>
        </w:rPr>
        <w:t>，採無條件進位）</w:t>
      </w:r>
    </w:p>
    <w:p w14:paraId="3A624BA9" w14:textId="77777777" w:rsidR="000830F0" w:rsidRDefault="000830F0" w:rsidP="000830F0">
      <w:pPr>
        <w:widowControl w:val="0"/>
        <w:tabs>
          <w:tab w:val="left" w:pos="558"/>
          <w:tab w:val="left" w:pos="426"/>
          <w:tab w:val="left" w:pos="423"/>
        </w:tabs>
        <w:spacing w:line="240" w:lineRule="auto"/>
        <w:ind w:left="992" w:hanging="1133"/>
        <w:rPr>
          <w:rFonts w:ascii="標楷體" w:eastAsia="標楷體" w:hAnsi="標楷體" w:cs="標楷體"/>
          <w:color w:val="0000FF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六、審查委員會組織：</w:t>
      </w:r>
      <w:r>
        <w:rPr>
          <w:rFonts w:ascii="標楷體" w:eastAsia="標楷體" w:hAnsi="標楷體" w:cs="標楷體"/>
          <w:sz w:val="24"/>
          <w:szCs w:val="24"/>
        </w:rPr>
        <w:t>由校長擔任召集人，審查委員含教務主任、學務主任、總務主任、輔導主任、圖書館主任、註冊組長、設備組長、訓育組長、社團活動組長、衛生組長、體育組長、教師會代表1人、高三導師代表3人、家長代表3人（非候選學生家長）組成。</w:t>
      </w:r>
    </w:p>
    <w:p w14:paraId="67FD779F" w14:textId="77777777" w:rsidR="000830F0" w:rsidRDefault="000830F0" w:rsidP="000830F0">
      <w:pPr>
        <w:widowControl w:val="0"/>
        <w:tabs>
          <w:tab w:val="left" w:pos="558"/>
          <w:tab w:val="left" w:pos="426"/>
          <w:tab w:val="left" w:pos="567"/>
        </w:tabs>
        <w:spacing w:line="240" w:lineRule="auto"/>
        <w:ind w:left="425" w:hanging="56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七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b/>
          <w:sz w:val="24"/>
          <w:szCs w:val="24"/>
        </w:rPr>
        <w:t>申請收件期限：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>11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4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>年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3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>月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28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>日（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五</w:t>
      </w:r>
      <w:r>
        <w:rPr>
          <w:rFonts w:ascii="標楷體" w:eastAsia="標楷體" w:hAnsi="標楷體" w:cs="標楷體"/>
          <w:b/>
          <w:color w:val="FF0000"/>
          <w:sz w:val="24"/>
          <w:szCs w:val="24"/>
        </w:rPr>
        <w:t>）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14:paraId="01E2F7D1" w14:textId="77777777" w:rsidR="000830F0" w:rsidRDefault="000830F0" w:rsidP="000830F0">
      <w:pPr>
        <w:widowControl w:val="0"/>
        <w:tabs>
          <w:tab w:val="left" w:pos="-146"/>
          <w:tab w:val="left" w:pos="426"/>
          <w:tab w:val="left" w:pos="138"/>
          <w:tab w:val="left" w:pos="851"/>
        </w:tabs>
        <w:spacing w:line="240" w:lineRule="auto"/>
        <w:ind w:left="425" w:hanging="566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八、申請方式：</w:t>
      </w:r>
    </w:p>
    <w:p w14:paraId="7B49B35C" w14:textId="77777777" w:rsidR="000830F0" w:rsidRDefault="000830F0" w:rsidP="000830F0">
      <w:pPr>
        <w:widowControl w:val="0"/>
        <w:numPr>
          <w:ilvl w:val="0"/>
          <w:numId w:val="2"/>
        </w:numPr>
        <w:tabs>
          <w:tab w:val="left" w:pos="-146"/>
          <w:tab w:val="left" w:pos="426"/>
          <w:tab w:val="left" w:pos="138"/>
        </w:tabs>
        <w:spacing w:line="240" w:lineRule="auto"/>
        <w:ind w:left="567" w:hanging="141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填寫【附件</w:t>
      </w:r>
      <w:r>
        <w:rPr>
          <w:rFonts w:ascii="標楷體" w:eastAsia="標楷體" w:hAnsi="標楷體" w:cs="標楷體" w:hint="eastAsia"/>
          <w:sz w:val="24"/>
          <w:szCs w:val="24"/>
        </w:rPr>
        <w:t>二</w:t>
      </w:r>
      <w:r>
        <w:rPr>
          <w:rFonts w:ascii="標楷體" w:eastAsia="標楷體" w:hAnsi="標楷體" w:cs="標楷體"/>
          <w:sz w:val="24"/>
          <w:szCs w:val="24"/>
        </w:rPr>
        <w:t>】之申請表：</w:t>
      </w:r>
    </w:p>
    <w:p w14:paraId="5572D798" w14:textId="77777777" w:rsidR="000830F0" w:rsidRDefault="000830F0" w:rsidP="000830F0">
      <w:pPr>
        <w:widowControl w:val="0"/>
        <w:tabs>
          <w:tab w:val="left" w:pos="-146"/>
          <w:tab w:val="left" w:pos="426"/>
          <w:tab w:val="left" w:pos="138"/>
          <w:tab w:val="left" w:pos="1278"/>
        </w:tabs>
        <w:spacing w:line="240" w:lineRule="auto"/>
        <w:ind w:left="1417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ab/>
        <w:t>可由學校師長填寫推薦語並簽名後，交由畢業生申請；或由畢業生自提申請（免填推薦語，推薦人處請導師簽名）。</w:t>
      </w:r>
    </w:p>
    <w:p w14:paraId="31C5C6D9" w14:textId="77777777" w:rsidR="000830F0" w:rsidRDefault="000830F0" w:rsidP="000830F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Chars="194" w:left="566" w:right="-143" w:hangingChars="58" w:hanging="13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初選（資料審查）</w:t>
      </w:r>
    </w:p>
    <w:p w14:paraId="0B6A4A80" w14:textId="77777777" w:rsidR="000830F0" w:rsidRDefault="000830F0" w:rsidP="000830F0">
      <w:pPr>
        <w:widowControl w:val="0"/>
        <w:tabs>
          <w:tab w:val="left" w:pos="709"/>
          <w:tab w:val="left" w:pos="993"/>
        </w:tabs>
        <w:spacing w:line="240" w:lineRule="auto"/>
        <w:ind w:left="850" w:right="-14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(1) 寄送</w:t>
      </w:r>
      <w:r>
        <w:rPr>
          <w:rFonts w:ascii="標楷體" w:eastAsia="標楷體" w:hAnsi="標楷體" w:cs="標楷體"/>
          <w:sz w:val="24"/>
          <w:szCs w:val="24"/>
          <w:u w:val="single"/>
        </w:rPr>
        <w:t>電子檔</w:t>
      </w:r>
      <w:r>
        <w:rPr>
          <w:rFonts w:ascii="標楷體" w:eastAsia="標楷體" w:hAnsi="標楷體" w:cs="標楷體"/>
          <w:sz w:val="24"/>
          <w:szCs w:val="24"/>
        </w:rPr>
        <w:t>：</w:t>
      </w:r>
    </w:p>
    <w:p w14:paraId="07B8D7E9" w14:textId="77777777" w:rsidR="000830F0" w:rsidRDefault="000830F0" w:rsidP="000830F0">
      <w:pPr>
        <w:widowControl w:val="0"/>
        <w:tabs>
          <w:tab w:val="left" w:pos="709"/>
        </w:tabs>
        <w:spacing w:line="240" w:lineRule="auto"/>
        <w:ind w:left="1559" w:right="-14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請畢業生將申請表</w:t>
      </w:r>
      <w:r>
        <w:rPr>
          <w:rFonts w:ascii="標楷體" w:eastAsia="標楷體" w:hAnsi="標楷體" w:cs="標楷體"/>
          <w:sz w:val="24"/>
          <w:szCs w:val="24"/>
          <w:u w:val="single"/>
        </w:rPr>
        <w:t>電子檔</w:t>
      </w:r>
      <w:r>
        <w:rPr>
          <w:rFonts w:ascii="標楷體" w:eastAsia="標楷體" w:hAnsi="標楷體" w:cs="標楷體"/>
          <w:sz w:val="24"/>
          <w:szCs w:val="24"/>
        </w:rPr>
        <w:t xml:space="preserve">於期限內寄至訓育組信箱 </w:t>
      </w:r>
      <w:hyperlink r:id="rId7">
        <w:r>
          <w:rPr>
            <w:rFonts w:ascii="標楷體" w:eastAsia="標楷體" w:hAnsi="標楷體" w:cs="標楷體"/>
            <w:color w:val="1155CC"/>
            <w:sz w:val="24"/>
            <w:szCs w:val="24"/>
            <w:u w:val="single"/>
          </w:rPr>
          <w:t>cksh222@gafe.cksh.tp.edu.tw</w:t>
        </w:r>
      </w:hyperlink>
      <w:r>
        <w:rPr>
          <w:rFonts w:ascii="標楷體" w:eastAsia="標楷體" w:hAnsi="標楷體" w:cs="標楷體"/>
          <w:sz w:val="24"/>
          <w:szCs w:val="24"/>
        </w:rPr>
        <w:t>。</w:t>
      </w:r>
    </w:p>
    <w:p w14:paraId="593FBD17" w14:textId="77777777" w:rsidR="000830F0" w:rsidRDefault="000830F0" w:rsidP="000830F0">
      <w:pPr>
        <w:widowControl w:val="0"/>
        <w:tabs>
          <w:tab w:val="left" w:pos="709"/>
        </w:tabs>
        <w:spacing w:line="240" w:lineRule="auto"/>
        <w:ind w:right="-14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 (2) 提交</w:t>
      </w:r>
      <w:r>
        <w:rPr>
          <w:rFonts w:ascii="標楷體" w:eastAsia="標楷體" w:hAnsi="標楷體" w:cs="標楷體"/>
          <w:sz w:val="24"/>
          <w:szCs w:val="24"/>
          <w:u w:val="single"/>
        </w:rPr>
        <w:t>紙本</w:t>
      </w:r>
      <w:r>
        <w:rPr>
          <w:rFonts w:ascii="標楷體" w:eastAsia="標楷體" w:hAnsi="標楷體" w:cs="標楷體"/>
          <w:sz w:val="24"/>
          <w:szCs w:val="24"/>
        </w:rPr>
        <w:t>資料：</w:t>
      </w:r>
    </w:p>
    <w:p w14:paraId="7D460513" w14:textId="77777777" w:rsidR="000830F0" w:rsidRDefault="000830F0" w:rsidP="000830F0">
      <w:pPr>
        <w:widowControl w:val="0"/>
        <w:tabs>
          <w:tab w:val="left" w:pos="709"/>
        </w:tabs>
        <w:spacing w:line="240" w:lineRule="auto"/>
        <w:ind w:left="1559" w:right="-143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請將師長親筆簽名之申請表</w:t>
      </w:r>
      <w:r>
        <w:rPr>
          <w:rFonts w:ascii="標楷體" w:eastAsia="標楷體" w:hAnsi="標楷體" w:cs="標楷體"/>
          <w:sz w:val="24"/>
          <w:szCs w:val="24"/>
          <w:u w:val="single"/>
        </w:rPr>
        <w:t>正本</w:t>
      </w:r>
      <w:r>
        <w:rPr>
          <w:rFonts w:ascii="標楷體" w:eastAsia="標楷體" w:hAnsi="標楷體" w:cs="標楷體"/>
          <w:sz w:val="24"/>
          <w:szCs w:val="24"/>
        </w:rPr>
        <w:t>，連同相關佐證資料（如獎狀、證書、感謝狀等）之影本(註)裝訂成冊，於期限內送交訓育組完成登記程序。電子檔與紙本皆請務必準時送件，逾時或缺一皆不予受理。</w:t>
      </w:r>
    </w:p>
    <w:p w14:paraId="023DB56C" w14:textId="77777777" w:rsidR="000830F0" w:rsidRDefault="000830F0" w:rsidP="000830F0">
      <w:pPr>
        <w:widowControl w:val="0"/>
        <w:tabs>
          <w:tab w:val="left" w:pos="709"/>
        </w:tabs>
        <w:spacing w:line="240" w:lineRule="auto"/>
        <w:ind w:left="1417" w:right="-143" w:hanging="42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註：佐證資料請一律縮小/轉正影印至A4紙上，可雙面影印、多張印成1頁等，影印大小以內容清晰可辨為準，獎牌、獎座等立體資料請拍照列印。送交之紙本資料不予退還，申請者請自留備份。</w:t>
      </w:r>
    </w:p>
    <w:p w14:paraId="1465AC1B" w14:textId="77777777" w:rsidR="000830F0" w:rsidRDefault="000830F0" w:rsidP="000830F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284" w:firstLine="14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複選：由審查委員會參考申請資料，經審議投票後，選出8名呈報表揚。</w:t>
      </w:r>
    </w:p>
    <w:p w14:paraId="1B88404F" w14:textId="77777777" w:rsidR="000830F0" w:rsidRDefault="000830F0" w:rsidP="000830F0">
      <w:pPr>
        <w:widowControl w:val="0"/>
        <w:tabs>
          <w:tab w:val="left" w:pos="0"/>
          <w:tab w:val="left" w:pos="-146"/>
          <w:tab w:val="left" w:pos="567"/>
        </w:tabs>
        <w:spacing w:line="240" w:lineRule="auto"/>
        <w:ind w:left="425" w:hanging="566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t>九、評選原則：</w:t>
      </w:r>
    </w:p>
    <w:p w14:paraId="5517DF87" w14:textId="77777777" w:rsidR="000830F0" w:rsidRDefault="000830F0" w:rsidP="000830F0">
      <w:pPr>
        <w:widowControl w:val="0"/>
        <w:numPr>
          <w:ilvl w:val="0"/>
          <w:numId w:val="1"/>
        </w:numPr>
        <w:tabs>
          <w:tab w:val="left" w:pos="0"/>
          <w:tab w:val="left" w:pos="-146"/>
          <w:tab w:val="left" w:pos="567"/>
        </w:tabs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申請人資格為至少3學期的德行表現等第達「</w:t>
      </w:r>
      <w:r>
        <w:rPr>
          <w:rFonts w:ascii="標楷體" w:eastAsia="標楷體" w:hAnsi="標楷體" w:cs="標楷體"/>
          <w:b/>
          <w:sz w:val="24"/>
          <w:szCs w:val="24"/>
        </w:rPr>
        <w:t>表現優秀</w:t>
      </w:r>
      <w:r>
        <w:rPr>
          <w:rFonts w:ascii="標楷體" w:eastAsia="標楷體" w:hAnsi="標楷體" w:cs="標楷體"/>
          <w:sz w:val="24"/>
          <w:szCs w:val="24"/>
        </w:rPr>
        <w:t>」以上，且不得有「</w:t>
      </w:r>
      <w:r>
        <w:rPr>
          <w:rFonts w:ascii="標楷體" w:eastAsia="標楷體" w:hAnsi="標楷體" w:cs="標楷體"/>
          <w:b/>
          <w:sz w:val="24"/>
          <w:szCs w:val="24"/>
        </w:rPr>
        <w:t>小過(含)以上</w:t>
      </w:r>
      <w:r>
        <w:rPr>
          <w:rFonts w:ascii="標楷體" w:eastAsia="標楷體" w:hAnsi="標楷體" w:cs="標楷體"/>
          <w:sz w:val="24"/>
          <w:szCs w:val="24"/>
        </w:rPr>
        <w:t>」之懲處紀錄，若在申請前完成改過銷過程序，則不在此限。</w:t>
      </w:r>
    </w:p>
    <w:p w14:paraId="0FE72D2A" w14:textId="77777777" w:rsidR="000830F0" w:rsidRDefault="000830F0" w:rsidP="000830F0">
      <w:pPr>
        <w:widowControl w:val="0"/>
        <w:numPr>
          <w:ilvl w:val="0"/>
          <w:numId w:val="1"/>
        </w:numPr>
        <w:tabs>
          <w:tab w:val="left" w:pos="0"/>
          <w:tab w:val="left" w:pos="-146"/>
          <w:tab w:val="left" w:pos="567"/>
        </w:tabs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評選項目有「(1)體育、技能 (2)藝能 (3)科學或創作 (4)社團活動、社會或學校服務學習、敬師孝親、助人義行、其他」等，進行審查時以每項目兩名獲獎者為原則，但各項目名額依情況可互相流用。</w:t>
      </w:r>
    </w:p>
    <w:p w14:paraId="32BC660C" w14:textId="77777777" w:rsidR="000830F0" w:rsidRDefault="000830F0" w:rsidP="000830F0">
      <w:pPr>
        <w:widowControl w:val="0"/>
        <w:numPr>
          <w:ilvl w:val="0"/>
          <w:numId w:val="1"/>
        </w:numPr>
        <w:tabs>
          <w:tab w:val="left" w:pos="0"/>
          <w:tab w:val="left" w:pos="-146"/>
          <w:tab w:val="left" w:pos="567"/>
        </w:tabs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以申請人所提出的申請表與佐證資料進行客觀審查。</w:t>
      </w:r>
    </w:p>
    <w:p w14:paraId="00A3A046" w14:textId="77777777" w:rsidR="000830F0" w:rsidRDefault="000830F0" w:rsidP="000830F0">
      <w:pPr>
        <w:widowControl w:val="0"/>
        <w:numPr>
          <w:ilvl w:val="0"/>
          <w:numId w:val="1"/>
        </w:numPr>
        <w:tabs>
          <w:tab w:val="left" w:pos="0"/>
          <w:tab w:val="left" w:pos="-146"/>
          <w:tab w:val="left" w:pos="567"/>
        </w:tabs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如有學校教師子弟參加評選，該教師應依迴避原則，不得擔任評選委員；家長代表亦然。</w:t>
      </w:r>
    </w:p>
    <w:p w14:paraId="20483C9A" w14:textId="77777777" w:rsidR="000830F0" w:rsidRDefault="000830F0" w:rsidP="000830F0">
      <w:pPr>
        <w:widowControl w:val="0"/>
        <w:numPr>
          <w:ilvl w:val="0"/>
          <w:numId w:val="1"/>
        </w:numPr>
        <w:tabs>
          <w:tab w:val="left" w:pos="0"/>
          <w:tab w:val="left" w:pos="-146"/>
          <w:tab w:val="left" w:pos="567"/>
        </w:tabs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學生可以自行推薦，由班級導師於推薦人簽名。</w:t>
      </w:r>
    </w:p>
    <w:p w14:paraId="0E49A901" w14:textId="77777777" w:rsidR="000830F0" w:rsidRDefault="000830F0" w:rsidP="000830F0">
      <w:pPr>
        <w:widowControl w:val="0"/>
        <w:numPr>
          <w:ilvl w:val="0"/>
          <w:numId w:val="1"/>
        </w:numPr>
        <w:tabs>
          <w:tab w:val="left" w:pos="0"/>
          <w:tab w:val="left" w:pos="-146"/>
          <w:tab w:val="left" w:pos="567"/>
        </w:tabs>
        <w:spacing w:line="24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服務學習表現由申請學生自行整理提出證明。</w:t>
      </w:r>
    </w:p>
    <w:p w14:paraId="2B697403" w14:textId="3AE54E2A" w:rsidR="00235337" w:rsidRDefault="000830F0" w:rsidP="000830F0">
      <w:r>
        <w:rPr>
          <w:rFonts w:ascii="標楷體" w:eastAsia="標楷體" w:hAnsi="標楷體" w:cs="標楷體"/>
          <w:b/>
          <w:sz w:val="24"/>
          <w:szCs w:val="24"/>
        </w:rPr>
        <w:t>十、本要點經評選委員議定、校長核可後實施，修訂時亦同。</w:t>
      </w:r>
    </w:p>
    <w:sectPr w:rsidR="00235337" w:rsidSect="000830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93CC" w14:textId="77777777" w:rsidR="000C7C2C" w:rsidRDefault="000C7C2C" w:rsidP="0097708A">
      <w:pPr>
        <w:spacing w:line="240" w:lineRule="auto"/>
      </w:pPr>
      <w:r>
        <w:separator/>
      </w:r>
    </w:p>
  </w:endnote>
  <w:endnote w:type="continuationSeparator" w:id="0">
    <w:p w14:paraId="68870543" w14:textId="77777777" w:rsidR="000C7C2C" w:rsidRDefault="000C7C2C" w:rsidP="0097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9E50" w14:textId="77777777" w:rsidR="000C7C2C" w:rsidRDefault="000C7C2C" w:rsidP="0097708A">
      <w:pPr>
        <w:spacing w:line="240" w:lineRule="auto"/>
      </w:pPr>
      <w:r>
        <w:separator/>
      </w:r>
    </w:p>
  </w:footnote>
  <w:footnote w:type="continuationSeparator" w:id="0">
    <w:p w14:paraId="4EAF3ABE" w14:textId="77777777" w:rsidR="000C7C2C" w:rsidRDefault="000C7C2C" w:rsidP="00977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F6A9C"/>
    <w:multiLevelType w:val="multilevel"/>
    <w:tmpl w:val="6B1CAB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AB1B80"/>
    <w:multiLevelType w:val="multilevel"/>
    <w:tmpl w:val="6F5C9A1E"/>
    <w:lvl w:ilvl="0">
      <w:start w:val="1"/>
      <w:numFmt w:val="decimal"/>
      <w:lvlText w:val="%1."/>
      <w:lvlJc w:val="left"/>
      <w:pPr>
        <w:ind w:left="850" w:hanging="283"/>
      </w:pPr>
    </w:lvl>
    <w:lvl w:ilvl="1">
      <w:start w:val="1"/>
      <w:numFmt w:val="lowerLetter"/>
      <w:lvlText w:val="%2.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lowerLetter"/>
      <w:lvlText w:val="%5.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lowerLetter"/>
      <w:lvlText w:val="%8.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F0"/>
    <w:rsid w:val="000830F0"/>
    <w:rsid w:val="000C7C2C"/>
    <w:rsid w:val="00235337"/>
    <w:rsid w:val="009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CAB5"/>
  <w15:chartTrackingRefBased/>
  <w15:docId w15:val="{FC2797B4-611A-4019-8C4C-7FB04765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0F0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708A"/>
    <w:rPr>
      <w:rFonts w:ascii="Arial" w:hAnsi="Arial" w:cs="Arial"/>
      <w:kern w:val="0"/>
      <w:sz w:val="20"/>
      <w:szCs w:val="20"/>
      <w:lang w:val="zh-TW"/>
    </w:rPr>
  </w:style>
  <w:style w:type="paragraph" w:styleId="a5">
    <w:name w:val="footer"/>
    <w:basedOn w:val="a"/>
    <w:link w:val="a6"/>
    <w:uiPriority w:val="99"/>
    <w:unhideWhenUsed/>
    <w:rsid w:val="0097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708A"/>
    <w:rPr>
      <w:rFonts w:ascii="Arial" w:hAnsi="Arial" w:cs="Arial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sh222@gafe.ck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2025-02-19T07:30:00Z</cp:lastPrinted>
  <dcterms:created xsi:type="dcterms:W3CDTF">2025-02-19T07:27:00Z</dcterms:created>
  <dcterms:modified xsi:type="dcterms:W3CDTF">2025-02-19T08:57:00Z</dcterms:modified>
</cp:coreProperties>
</file>